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681D" w14:textId="77777777" w:rsidR="00874BA9" w:rsidRDefault="00874BA9" w:rsidP="00874BA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Lasztonya Község Önkormányzata Képviselő-testületének </w:t>
      </w:r>
    </w:p>
    <w:p w14:paraId="4D15D180" w14:textId="19B2BF1D" w:rsidR="00874BA9" w:rsidRDefault="00874BA9" w:rsidP="00874BA9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….</w:t>
      </w:r>
      <w:proofErr w:type="gramEnd"/>
      <w:r>
        <w:rPr>
          <w:b/>
          <w:bCs/>
        </w:rPr>
        <w:t xml:space="preserve">/2022. ( </w:t>
      </w:r>
      <w:r>
        <w:rPr>
          <w:b/>
          <w:bCs/>
        </w:rPr>
        <w:t>..</w:t>
      </w:r>
      <w:r>
        <w:rPr>
          <w:b/>
          <w:bCs/>
        </w:rPr>
        <w:t>.) önkormányzati rendelete</w:t>
      </w:r>
    </w:p>
    <w:p w14:paraId="5912FE5E" w14:textId="77777777" w:rsidR="00874BA9" w:rsidRDefault="00874BA9" w:rsidP="00874BA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településkép védelméről szóló 14/2017(XII.31.) önkormányzati rendelet módosításáról</w:t>
      </w:r>
    </w:p>
    <w:p w14:paraId="48B53CA8" w14:textId="77777777" w:rsidR="00874BA9" w:rsidRDefault="00874BA9" w:rsidP="00874BA9">
      <w:pPr>
        <w:pStyle w:val="Szvegtrzs"/>
        <w:spacing w:before="220" w:after="0" w:line="240" w:lineRule="auto"/>
        <w:jc w:val="both"/>
      </w:pPr>
      <w:r>
        <w:t>Lasztonya Község Önkormányzata Képviselő-testülete az épített környezet alakításáról és védelméről szóló 1997. évi LXXVIII. törvény 57. § (3) bekezdésében, valamint a településkép védelméről szóló 2016. évi LXXIV. törvény 12. § (2) bekezdés a) - h) pontjaiban kapott felhatalmazás alapján, az Alaptörvény 32. cikk (1) bekezdés a) pontjában meghatározott feladatkörében eljárva településkép védelméről szóló 14/2017(XII.31.) önkormányzati rendelet módosításáról a következő rendeletet alkotja:</w:t>
      </w:r>
    </w:p>
    <w:p w14:paraId="6BE4D112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43589CA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bevezető része helyébe a következő rendelkezés lép:</w:t>
      </w:r>
    </w:p>
    <w:p w14:paraId="54F3D3BD" w14:textId="77777777" w:rsidR="00874BA9" w:rsidRDefault="00874BA9" w:rsidP="00874BA9">
      <w:pPr>
        <w:pStyle w:val="Szvegtrzs"/>
        <w:spacing w:before="240" w:after="240" w:line="240" w:lineRule="auto"/>
        <w:jc w:val="both"/>
      </w:pPr>
      <w:r>
        <w:t>„Lasztonya Község Önkormányzata Képviselőtestülete az épített környezet alakításáról és védelméről szóló 1997. évi LXXVIII. törvény 57. § (3) bekezdésében, valamint a településkép védelméről szóló 2016. évi LXXIV. törvény 12. § (2) bekezdés a) - h) pontjaiban kapott felhatalmazás alapján, az Alaptörvény 32. cikk (1) bekezdés a)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rendeletben megállapított államigazgatási szervek és egyéb érdekeltek véleményének kikérésével a következő rendeletet alkotja:”</w:t>
      </w:r>
    </w:p>
    <w:p w14:paraId="290ECCD5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7D4D2AF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1. alcím címe helyébe a következő rendelkezés lép:</w:t>
      </w:r>
    </w:p>
    <w:p w14:paraId="7AA34C1A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„1. A rendelet célja, </w:t>
      </w:r>
      <w:proofErr w:type="gramStart"/>
      <w:r>
        <w:rPr>
          <w:b/>
          <w:bCs/>
        </w:rPr>
        <w:t>hatálya ”</w:t>
      </w:r>
      <w:proofErr w:type="gramEnd"/>
    </w:p>
    <w:p w14:paraId="65AB7B0D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E9C9A6E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I. Fejezete a 2. §-át megelőzően a következő alcím címmel egészül ki:</w:t>
      </w:r>
    </w:p>
    <w:p w14:paraId="58DD5FB3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„1/A. Értelmező rendelkezések”</w:t>
      </w:r>
    </w:p>
    <w:p w14:paraId="3FAD4C0A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64AF8B1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3. § (3) bekezdése helyébe a következő rendelkezés lép:</w:t>
      </w:r>
    </w:p>
    <w:p w14:paraId="35338F12" w14:textId="77777777" w:rsidR="00874BA9" w:rsidRDefault="00874BA9" w:rsidP="00874BA9">
      <w:pPr>
        <w:pStyle w:val="Szvegtrzs"/>
        <w:spacing w:before="240" w:after="240" w:line="240" w:lineRule="auto"/>
        <w:jc w:val="both"/>
      </w:pPr>
      <w:r>
        <w:t xml:space="preserve">„(3) Az önkormányzat helyi védelemmel kapcsolatos szakmai feladatait a településkép védelméről szóló 2016. évi LXXIV. törvény (továbbiakban: </w:t>
      </w:r>
      <w:proofErr w:type="spellStart"/>
      <w:r>
        <w:t>Tktv</w:t>
      </w:r>
      <w:proofErr w:type="spellEnd"/>
      <w:r>
        <w:t>.) 16/C. §-a alapján átruházott hatáskörben a polgármester látja el.”</w:t>
      </w:r>
    </w:p>
    <w:p w14:paraId="16046741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1F9E78E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4. § (7) bekezdése helyébe a következő rendelkezés lép:</w:t>
      </w:r>
    </w:p>
    <w:p w14:paraId="2B34FC3E" w14:textId="77777777" w:rsidR="00874BA9" w:rsidRDefault="00874BA9" w:rsidP="00874BA9">
      <w:pPr>
        <w:pStyle w:val="Szvegtrzs"/>
        <w:spacing w:before="240" w:after="0" w:line="240" w:lineRule="auto"/>
        <w:jc w:val="both"/>
      </w:pPr>
      <w:r>
        <w:lastRenderedPageBreak/>
        <w:t>„(7) A helyi védettség alatt álló értékek nyilvántartásának vezetése a képviselő-testület által átruházott hatáskörben a jegyző feladata. A nyilvántartásnak tartalmaznia kell minden helyi védett értékre vonatkozóan:</w:t>
      </w:r>
    </w:p>
    <w:p w14:paraId="2ABD9F35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védett érték megnevezését,</w:t>
      </w:r>
    </w:p>
    <w:p w14:paraId="47916F13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védett érték helyét (cím: utca, házszám, helyrajzi szám),</w:t>
      </w:r>
    </w:p>
    <w:p w14:paraId="315EF5EF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védelem típusát,</w:t>
      </w:r>
    </w:p>
    <w:p w14:paraId="230D96FC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védettséget elrendelő képviselő-testületi határozat számát,</w:t>
      </w:r>
    </w:p>
    <w:p w14:paraId="5B660E1F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védett érték meghatározását (leírását),</w:t>
      </w:r>
    </w:p>
    <w:p w14:paraId="7538AD86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védett érték létrehozására vonatkozó adatokat (tervező, alkotó, létesítés éve, számottevő átalakítás, felújítás ideje, fellelhető dokumentációja),</w:t>
      </w:r>
    </w:p>
    <w:p w14:paraId="1A65EDF6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a védett érték fotódokumentációját, </w:t>
      </w:r>
    </w:p>
    <w:p w14:paraId="5366A8A5" w14:textId="77777777" w:rsidR="00874BA9" w:rsidRDefault="00874BA9" w:rsidP="00874BA9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védett érték helyreállítására irányuló szakmai javaslatot (szükség szerint).”</w:t>
      </w:r>
    </w:p>
    <w:p w14:paraId="24609736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895C138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6. §-a helyébe a következő rendelkezés lép:</w:t>
      </w:r>
    </w:p>
    <w:p w14:paraId="14224994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„6. §</w:t>
      </w:r>
    </w:p>
    <w:p w14:paraId="026D6A24" w14:textId="77777777" w:rsidR="00874BA9" w:rsidRDefault="00874BA9" w:rsidP="00874BA9">
      <w:pPr>
        <w:pStyle w:val="Szvegtrzs"/>
        <w:spacing w:after="0" w:line="240" w:lineRule="auto"/>
        <w:jc w:val="both"/>
      </w:pPr>
      <w:r>
        <w:t xml:space="preserve">Az egyedi helyi védelem a település jellegzetes, értékes és hagyományt őrző építészeti </w:t>
      </w:r>
      <w:proofErr w:type="spellStart"/>
      <w:r>
        <w:t>arculatát</w:t>
      </w:r>
      <w:proofErr w:type="spellEnd"/>
      <w:r>
        <w:t>, településkarakterét meghatározó, a Rendelet 1. mellékletében felsorolt</w:t>
      </w:r>
    </w:p>
    <w:p w14:paraId="3A8DA379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épületekre, épületrészekre, homlokzatokra,</w:t>
      </w:r>
    </w:p>
    <w:p w14:paraId="66C51BDE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köztéri és képzőművészeti alkotásokra, </w:t>
      </w:r>
    </w:p>
    <w:p w14:paraId="32CB0C5C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emlékművekre, emléktáblákra,</w:t>
      </w:r>
    </w:p>
    <w:p w14:paraId="32A5F0CD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utcabútorokra,</w:t>
      </w:r>
    </w:p>
    <w:p w14:paraId="2313B7F9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helytörténeti szempontból jelentős egyéb létesítményekre</w:t>
      </w:r>
    </w:p>
    <w:p w14:paraId="46859A95" w14:textId="77777777" w:rsidR="00874BA9" w:rsidRDefault="00874BA9" w:rsidP="00874BA9">
      <w:pPr>
        <w:pStyle w:val="Szvegtrzs"/>
        <w:spacing w:after="240" w:line="240" w:lineRule="auto"/>
        <w:jc w:val="both"/>
      </w:pPr>
      <w:r>
        <w:t>terjed ki.”</w:t>
      </w:r>
    </w:p>
    <w:p w14:paraId="0E8818C7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62B4B2F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14. §-a helyébe a következő rendelkezés lép:</w:t>
      </w:r>
    </w:p>
    <w:p w14:paraId="15F00918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„14. §</w:t>
      </w:r>
    </w:p>
    <w:p w14:paraId="349987FB" w14:textId="77777777" w:rsidR="00874BA9" w:rsidRDefault="00874BA9" w:rsidP="00874BA9">
      <w:pPr>
        <w:pStyle w:val="Szvegtrzs"/>
        <w:spacing w:after="0" w:line="240" w:lineRule="auto"/>
        <w:jc w:val="both"/>
      </w:pPr>
      <w:r>
        <w:t>Településképi véleményezési eljárást kell lefolytatni az építésügyi és építésfelügyeleti hatósági eljárásokról és ellenőrzésekről, valamint az építésügyi hatósági szolgáltatásról szóló 312/2012. (XI.08.) Kormányrendelet 1. mellékletében szereplő kivételek figyelembevételével indított építési engedélyezési eljárásokat megelőzően, amennyiben az építési tevékenységgel érintett épület, építmény:</w:t>
      </w:r>
    </w:p>
    <w:p w14:paraId="01026CBF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helyi védelem alatt áll;</w:t>
      </w:r>
    </w:p>
    <w:p w14:paraId="55129694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helyi területi védelem alatt áll;</w:t>
      </w:r>
    </w:p>
    <w:p w14:paraId="452798A3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településképi szempontból meghatározó területen áll;</w:t>
      </w:r>
    </w:p>
    <w:p w14:paraId="1B178799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 xml:space="preserve">közterület felől látható; </w:t>
      </w:r>
    </w:p>
    <w:p w14:paraId="70B9BF03" w14:textId="77777777" w:rsidR="00874BA9" w:rsidRDefault="00874BA9" w:rsidP="00874BA9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az építési tevékenységgel érintett épület vagy építmény közterületen helyezkedik el”</w:t>
      </w:r>
    </w:p>
    <w:p w14:paraId="20E1CC67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16B5E11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15. § (4) bekezdése helyébe a következő rendelkezés lép:</w:t>
      </w:r>
    </w:p>
    <w:p w14:paraId="5F047310" w14:textId="77777777" w:rsidR="00874BA9" w:rsidRDefault="00874BA9" w:rsidP="00874BA9">
      <w:pPr>
        <w:pStyle w:val="Szvegtrzs"/>
        <w:spacing w:before="240" w:after="240" w:line="240" w:lineRule="auto"/>
        <w:jc w:val="both"/>
      </w:pPr>
      <w:r>
        <w:lastRenderedPageBreak/>
        <w:t>„(4) A településképi véleményezési eljárást a képviselő-testület által átruházott hatáskörben a polgármester folytatja le.”</w:t>
      </w:r>
    </w:p>
    <w:p w14:paraId="48BF1231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529B26C" w14:textId="77777777" w:rsidR="00874BA9" w:rsidRDefault="00874BA9" w:rsidP="00874BA9">
      <w:pPr>
        <w:pStyle w:val="Szvegtrzs"/>
        <w:spacing w:after="0" w:line="240" w:lineRule="auto"/>
        <w:jc w:val="both"/>
      </w:pPr>
      <w:r>
        <w:t>(1) A településkép védelméről szóló 14/2017(XII.31.) önkormányzati rendelet 16. § (1) bekezdés 4. pontja helyébe a következő rendelkezés lép:</w:t>
      </w:r>
    </w:p>
    <w:p w14:paraId="0BAEC429" w14:textId="77777777" w:rsidR="00874BA9" w:rsidRDefault="00874BA9" w:rsidP="00874BA9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[Településképi bejelentési eljárást kell lefolytatni törvényben egyszerű bejelentéshez kötött építési tevékenységek kivételével az építésügyi és építésfelügyeleti hatósági eljárásokról és ellenőrzésekről, valamint az építésügyi hatósági szolgáltatásról szóló 312/2012. (XI.08.) Korm. rendeletben meghatározott építési engedély nélkül végezhető:]</w:t>
      </w:r>
    </w:p>
    <w:p w14:paraId="4AA81416" w14:textId="77777777" w:rsidR="00874BA9" w:rsidRDefault="00874BA9" w:rsidP="00874BA9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4.</w:t>
      </w:r>
      <w:r>
        <w:tab/>
        <w:t>közterületre tervezett, a településkép megjelenését befolyásoló, 30 napnál huzamosabb időre szánt idényjellegű, valamint tartós jellegű építményekre irányuló építési tevékenység esetén,”</w:t>
      </w:r>
    </w:p>
    <w:p w14:paraId="2D177CDD" w14:textId="77777777" w:rsidR="00874BA9" w:rsidRDefault="00874BA9" w:rsidP="00874BA9">
      <w:pPr>
        <w:pStyle w:val="Szvegtrzs"/>
        <w:spacing w:before="240" w:after="0" w:line="240" w:lineRule="auto"/>
        <w:jc w:val="both"/>
      </w:pPr>
      <w:r>
        <w:t>(2) A településkép védelméről szóló 14/2017(XII.31.) önkormányzati rendelet 16. § (1) bekezdése a következő 5. ponttal egészül ki:</w:t>
      </w:r>
    </w:p>
    <w:p w14:paraId="791E0133" w14:textId="77777777" w:rsidR="00874BA9" w:rsidRDefault="00874BA9" w:rsidP="00874BA9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[Településképi bejelentési eljárást kell lefolytatni törvényben egyszerű bejelentéshez kötött építési tevékenységek kivételével az építésügyi és építésfelügyeleti hatósági eljárásokról és ellenőrzésekről, valamint az építésügyi hatósági szolgáltatásról szóló 312/2012. (XI.08.) Korm. rendeletben meghatározott építési engedély nélkül végezhető:]</w:t>
      </w:r>
    </w:p>
    <w:p w14:paraId="0F20F658" w14:textId="77777777" w:rsidR="00874BA9" w:rsidRDefault="00874BA9" w:rsidP="00874BA9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5.</w:t>
      </w:r>
      <w:r>
        <w:tab/>
        <w:t>településképet érintő, közterületről látszó reklámhordozó berendezés, reklámfelület létesítése esetén; kivéve a címtáblák, megállító táblák, a reklámhordozó berendezésre kihelyezett cserélhető hirdetmények, a reklámberendezéshez nem kötött reklámozási tevékenységek és a kirakat-berendezések létesítése esetén,”</w:t>
      </w:r>
    </w:p>
    <w:p w14:paraId="7E974856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0CBEF831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18. § (2) bekezdése helyébe a következő rendelkezés lép:</w:t>
      </w:r>
    </w:p>
    <w:p w14:paraId="1544277A" w14:textId="77777777" w:rsidR="00874BA9" w:rsidRDefault="00874BA9" w:rsidP="00874BA9">
      <w:pPr>
        <w:pStyle w:val="Szvegtrzs"/>
        <w:spacing w:before="240" w:after="240" w:line="240" w:lineRule="auto"/>
        <w:jc w:val="both"/>
      </w:pPr>
      <w:r>
        <w:t xml:space="preserve">„(2) A településképi követelmények megszegésének jogkövetkezményeként a Polgármester a képviselő-testület által átruházott hatáskörben a helyi önkormányzati rendeletben meghatározott településképi követelmények teljesítése érdekében hivatalból vagy kérelemre az </w:t>
      </w:r>
      <w:proofErr w:type="spellStart"/>
      <w:r>
        <w:t>Ákr</w:t>
      </w:r>
      <w:proofErr w:type="spellEnd"/>
      <w:r>
        <w:t xml:space="preserve">. alapján kötelezési eljárást folytat le és szükség esetén kötelezést bocsát ki. A kötelezést tartalmazó hatósági határozatot a </w:t>
      </w:r>
      <w:proofErr w:type="spellStart"/>
      <w:r>
        <w:t>Tktv</w:t>
      </w:r>
      <w:proofErr w:type="spellEnd"/>
      <w:r>
        <w:t>. 11. § (1) bekezdésében foglaltak megtételére vonatkozhat.”</w:t>
      </w:r>
    </w:p>
    <w:p w14:paraId="72AB2538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2ABFD480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16. alcím címe helyébe a következő rendelkezés lép:</w:t>
      </w:r>
    </w:p>
    <w:p w14:paraId="1C47EF6B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„16. A településkép-védelmi bírság kiszabásának esetkörei és mértéke”</w:t>
      </w:r>
    </w:p>
    <w:p w14:paraId="0EB8A933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5D3FCE63" w14:textId="77777777" w:rsidR="00874BA9" w:rsidRDefault="00874BA9" w:rsidP="00874BA9">
      <w:pPr>
        <w:pStyle w:val="Szvegtrzs"/>
        <w:spacing w:after="0" w:line="240" w:lineRule="auto"/>
        <w:jc w:val="both"/>
      </w:pPr>
      <w:r>
        <w:t>(1) A településkép védelméről szóló 14/2017(XII.31.) önkormányzati rendelet 19. § (1) és (1a) bekezdése helyébe a következő rendelkezések lépnek:</w:t>
      </w:r>
    </w:p>
    <w:p w14:paraId="73DD8307" w14:textId="77777777" w:rsidR="00874BA9" w:rsidRDefault="00874BA9" w:rsidP="00874BA9">
      <w:pPr>
        <w:pStyle w:val="Szvegtrzs"/>
        <w:spacing w:before="240" w:after="0" w:line="240" w:lineRule="auto"/>
        <w:jc w:val="both"/>
      </w:pPr>
      <w:r>
        <w:t xml:space="preserve">„(1) Ha az ingatlan tulajdonosa a településképi rendeletben foglalt településképi követelményeket megsértette a képviselő-testület által átruházott hatáskörben a polgármester a figyelmeztetést </w:t>
      </w:r>
      <w:r>
        <w:lastRenderedPageBreak/>
        <w:t>tartalmazó döntésében felhívja az ingatlantulajdonos figyelmét a jogszabálysértésre és megfelelő határidőt biztosít a jogszabálysértés megszüntetésére.</w:t>
      </w:r>
    </w:p>
    <w:p w14:paraId="13F8A64C" w14:textId="77777777" w:rsidR="00874BA9" w:rsidRDefault="00874BA9" w:rsidP="00874BA9">
      <w:pPr>
        <w:pStyle w:val="Szvegtrzs"/>
        <w:spacing w:before="240" w:after="240" w:line="240" w:lineRule="auto"/>
        <w:jc w:val="both"/>
      </w:pPr>
      <w:r>
        <w:t>(1a) Az (1) bekezdés szerinti határidő eredménytelen letelte esetén, a polgármester településképi kötelezés formájában – önkormányzati hatósági döntéssel – a településképi követelmények érvényesítése, a rendeltetésváltozás esetén a helyi építés szabályzat előírásainak teljesítése érdekében az ingatlan tulajdonosát az előírások betartására kötelezi, egyidejűleg az ingatlantulajdonost településkép-védelmi bírság megfizetésére is kötelezi. A településkép-védelmi bírság legkisebb összege 100 000 Ft.”</w:t>
      </w:r>
    </w:p>
    <w:p w14:paraId="451063BD" w14:textId="77777777" w:rsidR="00874BA9" w:rsidRDefault="00874BA9" w:rsidP="00874BA9">
      <w:pPr>
        <w:pStyle w:val="Szvegtrzs"/>
        <w:spacing w:before="240" w:after="0" w:line="240" w:lineRule="auto"/>
        <w:jc w:val="both"/>
      </w:pPr>
      <w:r>
        <w:t>(2) A településkép védelméről szóló 14/2017(XII.31.) önkormányzati rendelet 19. § (3) bekezdése helyébe a következő rendelkezés lép:</w:t>
      </w:r>
    </w:p>
    <w:p w14:paraId="20CF10FE" w14:textId="77777777" w:rsidR="00874BA9" w:rsidRDefault="00874BA9" w:rsidP="00874BA9">
      <w:pPr>
        <w:pStyle w:val="Szvegtrzs"/>
        <w:spacing w:before="240" w:after="0" w:line="240" w:lineRule="auto"/>
        <w:jc w:val="both"/>
      </w:pPr>
      <w:r>
        <w:t>„(3) A településkép-védelmi bírság kiszabásának esetei:</w:t>
      </w:r>
    </w:p>
    <w:p w14:paraId="42CBB71E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Rendeletben előírt településképi eljárás kezdeményezésének elmulasztásával megindított építési tevékenység;</w:t>
      </w:r>
    </w:p>
    <w:p w14:paraId="1C3CC162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településképi bejelentésben foglaltaktól eltérő építési tevékenység végzése;</w:t>
      </w:r>
    </w:p>
    <w:p w14:paraId="61D38B04" w14:textId="77777777" w:rsidR="00874BA9" w:rsidRDefault="00874BA9" w:rsidP="00874BA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településképi követelmények be nem tartása; </w:t>
      </w:r>
    </w:p>
    <w:p w14:paraId="0B88FE0F" w14:textId="77777777" w:rsidR="00874BA9" w:rsidRDefault="00874BA9" w:rsidP="00874BA9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településképi bejelentésre hozott polgármesteri döntésben foglaltak be nem tartása.”</w:t>
      </w:r>
    </w:p>
    <w:p w14:paraId="2187449E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5D601998" w14:textId="77777777" w:rsidR="00874BA9" w:rsidRDefault="00874BA9" w:rsidP="00874BA9">
      <w:pPr>
        <w:pStyle w:val="Szvegtrzs"/>
        <w:spacing w:after="0" w:line="240" w:lineRule="auto"/>
        <w:jc w:val="both"/>
      </w:pPr>
      <w:r>
        <w:t>A településkép védelméről szóló 14/2017(XII.31.) önkormányzati rendelet 20. § (2) bekezdése helyébe a következő rendelkezés lép:</w:t>
      </w:r>
    </w:p>
    <w:p w14:paraId="4AC2BEE6" w14:textId="77777777" w:rsidR="00874BA9" w:rsidRDefault="00874BA9" w:rsidP="00874BA9">
      <w:pPr>
        <w:pStyle w:val="Szvegtrzs"/>
        <w:spacing w:before="240" w:after="240" w:line="240" w:lineRule="auto"/>
        <w:jc w:val="both"/>
      </w:pPr>
      <w:r>
        <w:t>„(2) A bírság befizetésének határideje: a határozat véglegessé válásától számított 15 nap. A bírság megfizetésére legfeljebb 12 havi részletfizetés engedélyezhető.”</w:t>
      </w:r>
    </w:p>
    <w:p w14:paraId="2C225FDD" w14:textId="77777777" w:rsidR="00874BA9" w:rsidRDefault="00874BA9" w:rsidP="00874B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3DC460C0" w14:textId="77777777" w:rsidR="00874BA9" w:rsidRDefault="00874BA9" w:rsidP="00874BA9">
      <w:pPr>
        <w:pStyle w:val="Szvegtrzs"/>
        <w:spacing w:after="0" w:line="240" w:lineRule="auto"/>
        <w:jc w:val="both"/>
      </w:pPr>
      <w:r>
        <w:t>Ez a rendelet a kihirdetését követő 15. napon lép hatályba.</w:t>
      </w:r>
    </w:p>
    <w:p w14:paraId="31C079D2" w14:textId="77777777" w:rsidR="00874BA9" w:rsidRDefault="00874BA9" w:rsidP="00874BA9">
      <w:pPr>
        <w:pStyle w:val="Szvegtrzs"/>
        <w:spacing w:after="0" w:line="240" w:lineRule="auto"/>
        <w:jc w:val="both"/>
      </w:pPr>
    </w:p>
    <w:p w14:paraId="400E3F7C" w14:textId="77777777" w:rsidR="00874BA9" w:rsidRDefault="00874BA9" w:rsidP="00874BA9">
      <w:pPr>
        <w:pStyle w:val="Szvegtrzs"/>
        <w:spacing w:after="0" w:line="240" w:lineRule="auto"/>
        <w:jc w:val="both"/>
      </w:pPr>
    </w:p>
    <w:p w14:paraId="7DA65BD9" w14:textId="77777777" w:rsidR="00874BA9" w:rsidRDefault="00874BA9" w:rsidP="00874BA9">
      <w:pPr>
        <w:pStyle w:val="Szvegtrzs"/>
        <w:spacing w:after="0" w:line="240" w:lineRule="auto"/>
        <w:jc w:val="both"/>
      </w:pPr>
      <w:r>
        <w:t xml:space="preserve">Lasztonya, 2022. </w:t>
      </w:r>
      <w:proofErr w:type="gramStart"/>
      <w:r>
        <w:t>január  …</w:t>
      </w:r>
      <w:proofErr w:type="gramEnd"/>
    </w:p>
    <w:p w14:paraId="721E91EF" w14:textId="77777777" w:rsidR="00874BA9" w:rsidRDefault="00874BA9" w:rsidP="00874BA9">
      <w:pPr>
        <w:pStyle w:val="Szvegtrzs"/>
        <w:spacing w:after="0" w:line="240" w:lineRule="auto"/>
        <w:jc w:val="both"/>
      </w:pPr>
    </w:p>
    <w:p w14:paraId="19D172A4" w14:textId="77777777" w:rsidR="00874BA9" w:rsidRDefault="00874BA9" w:rsidP="00874BA9">
      <w:pPr>
        <w:pStyle w:val="Szvegtrzs"/>
        <w:spacing w:after="0" w:line="240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74BA9" w14:paraId="1688C2F3" w14:textId="77777777" w:rsidTr="00403A78">
        <w:tc>
          <w:tcPr>
            <w:tcW w:w="4814" w:type="dxa"/>
          </w:tcPr>
          <w:p w14:paraId="1327B7F3" w14:textId="77777777" w:rsidR="00874BA9" w:rsidRDefault="00874BA9" w:rsidP="00403A78">
            <w:pPr>
              <w:pStyle w:val="Szvegtrzs"/>
              <w:spacing w:after="0" w:line="240" w:lineRule="auto"/>
              <w:jc w:val="center"/>
            </w:pPr>
            <w:proofErr w:type="spellStart"/>
            <w:r>
              <w:t>Andrasekné</w:t>
            </w:r>
            <w:proofErr w:type="spellEnd"/>
            <w:r>
              <w:t xml:space="preserve"> Cser Mária</w:t>
            </w:r>
          </w:p>
          <w:p w14:paraId="75C8ABDB" w14:textId="77777777" w:rsidR="00874BA9" w:rsidRDefault="00874BA9" w:rsidP="00403A78">
            <w:pPr>
              <w:pStyle w:val="Szvegtrzs"/>
              <w:spacing w:after="0" w:line="240" w:lineRule="auto"/>
              <w:jc w:val="center"/>
            </w:pPr>
            <w:proofErr w:type="spellStart"/>
            <w:r>
              <w:t>polgármester</w:t>
            </w:r>
            <w:proofErr w:type="spellEnd"/>
          </w:p>
        </w:tc>
        <w:tc>
          <w:tcPr>
            <w:tcW w:w="4814" w:type="dxa"/>
          </w:tcPr>
          <w:p w14:paraId="2E75F4CF" w14:textId="77777777" w:rsidR="00874BA9" w:rsidRDefault="00874BA9" w:rsidP="00403A78">
            <w:pPr>
              <w:pStyle w:val="Szvegtrzs"/>
              <w:spacing w:after="0" w:line="240" w:lineRule="auto"/>
              <w:jc w:val="center"/>
            </w:pPr>
            <w:r>
              <w:t>Dr. Resch Karolina</w:t>
            </w:r>
          </w:p>
          <w:p w14:paraId="7E3D7399" w14:textId="77777777" w:rsidR="00874BA9" w:rsidRDefault="00874BA9" w:rsidP="00403A78">
            <w:pPr>
              <w:pStyle w:val="Szvegtrzs"/>
              <w:spacing w:after="0" w:line="240" w:lineRule="auto"/>
              <w:jc w:val="center"/>
            </w:pPr>
            <w:r>
              <w:t>jegyző</w:t>
            </w:r>
          </w:p>
        </w:tc>
      </w:tr>
    </w:tbl>
    <w:p w14:paraId="17AB9C40" w14:textId="77777777" w:rsidR="00874BA9" w:rsidRDefault="00874BA9" w:rsidP="00874BA9">
      <w:pPr>
        <w:pStyle w:val="Szvegtrzs"/>
        <w:spacing w:after="0" w:line="240" w:lineRule="auto"/>
        <w:jc w:val="both"/>
      </w:pPr>
    </w:p>
    <w:p w14:paraId="2D961107" w14:textId="77777777" w:rsidR="00874BA9" w:rsidRDefault="00874BA9" w:rsidP="00874BA9">
      <w:pPr>
        <w:pStyle w:val="Szvegtrzs"/>
        <w:spacing w:after="0" w:line="240" w:lineRule="auto"/>
        <w:jc w:val="both"/>
      </w:pPr>
    </w:p>
    <w:p w14:paraId="711801D9" w14:textId="6307478B" w:rsidR="00874BA9" w:rsidRDefault="00874BA9" w:rsidP="00874BA9">
      <w:pPr>
        <w:pStyle w:val="Szvegtrzs"/>
        <w:spacing w:after="0" w:line="240" w:lineRule="auto"/>
        <w:jc w:val="both"/>
      </w:pPr>
      <w:r>
        <w:t xml:space="preserve">A rendeletet 2022. január </w:t>
      </w:r>
      <w:r>
        <w:t>…</w:t>
      </w:r>
      <w:r>
        <w:t>. napján kihirdettem.</w:t>
      </w:r>
    </w:p>
    <w:p w14:paraId="410BC689" w14:textId="77777777" w:rsidR="00874BA9" w:rsidRDefault="00874BA9" w:rsidP="00874BA9">
      <w:pPr>
        <w:pStyle w:val="Szvegtrzs"/>
        <w:spacing w:after="0" w:line="240" w:lineRule="auto"/>
        <w:jc w:val="both"/>
      </w:pPr>
    </w:p>
    <w:p w14:paraId="7BCC5467" w14:textId="77777777" w:rsidR="00874BA9" w:rsidRDefault="00874BA9" w:rsidP="00874BA9">
      <w:pPr>
        <w:pStyle w:val="Szvegtrzs"/>
        <w:spacing w:after="0" w:line="240" w:lineRule="auto"/>
        <w:jc w:val="both"/>
      </w:pPr>
    </w:p>
    <w:p w14:paraId="68CEDD11" w14:textId="77777777" w:rsidR="00874BA9" w:rsidRDefault="00874BA9" w:rsidP="00874BA9">
      <w:pPr>
        <w:pStyle w:val="Szvegtrzs"/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Resch Karolina</w:t>
      </w:r>
    </w:p>
    <w:p w14:paraId="6303B382" w14:textId="77777777" w:rsidR="00874BA9" w:rsidRDefault="00874BA9" w:rsidP="00874BA9">
      <w:pPr>
        <w:pStyle w:val="Szvegtrzs"/>
        <w:spacing w:after="0" w:line="240" w:lineRule="auto"/>
        <w:ind w:left="4254" w:firstLine="709"/>
        <w:jc w:val="center"/>
        <w:sectPr w:rsidR="00874BA9">
          <w:headerReference w:type="default" r:id="rId6"/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jegyző</w:t>
      </w:r>
    </w:p>
    <w:p w14:paraId="200A765E" w14:textId="77777777" w:rsidR="00874BA9" w:rsidRDefault="00874BA9" w:rsidP="00874BA9">
      <w:pPr>
        <w:pStyle w:val="Szvegtrzs"/>
        <w:spacing w:after="0"/>
        <w:jc w:val="center"/>
      </w:pPr>
    </w:p>
    <w:p w14:paraId="4C6BBC74" w14:textId="77777777" w:rsidR="00874BA9" w:rsidRDefault="00874BA9" w:rsidP="00874BA9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5C2992D8" w14:textId="77777777" w:rsidR="00874BA9" w:rsidRDefault="00874BA9" w:rsidP="00874BA9">
      <w:pPr>
        <w:pStyle w:val="Szvegtrzs"/>
        <w:spacing w:line="240" w:lineRule="auto"/>
        <w:jc w:val="center"/>
      </w:pPr>
      <w:r>
        <w:t>Általános indokolás</w:t>
      </w:r>
    </w:p>
    <w:p w14:paraId="41F3471A" w14:textId="77777777" w:rsidR="00874BA9" w:rsidRDefault="00874BA9" w:rsidP="00874BA9">
      <w:pPr>
        <w:pStyle w:val="Szvegtrzs"/>
        <w:spacing w:line="240" w:lineRule="auto"/>
        <w:jc w:val="both"/>
      </w:pPr>
      <w:r>
        <w:t xml:space="preserve">A településtervezéssel összefüggő egyes törvények módosításáról szóló 2021. évi XXXIX. törvény (a továbbiakban: </w:t>
      </w:r>
      <w:proofErr w:type="spellStart"/>
      <w:r>
        <w:t>Módtv</w:t>
      </w:r>
      <w:proofErr w:type="spellEnd"/>
      <w:r>
        <w:t xml:space="preserve">.) 2021. július 1-i hatállyal módosítja a településkép védelméről szóló 2016. évi LXXIV. törvényt (a továbbiakban: </w:t>
      </w:r>
      <w:proofErr w:type="spellStart"/>
      <w:r>
        <w:t>Tktv</w:t>
      </w:r>
      <w:proofErr w:type="spellEnd"/>
      <w:r>
        <w:t>).</w:t>
      </w:r>
    </w:p>
    <w:p w14:paraId="2CFB9A18" w14:textId="77777777" w:rsidR="00874BA9" w:rsidRDefault="00874BA9" w:rsidP="00874BA9">
      <w:pPr>
        <w:pStyle w:val="Szvegtrzs"/>
        <w:spacing w:line="240" w:lineRule="auto"/>
        <w:jc w:val="both"/>
      </w:pPr>
      <w:r>
        <w:t xml:space="preserve">Az önkormányzat településkép-érvényesítő eszközei tekintetében eddig a polgármester rendelkezett önkormányzati hatósági hatáskörrel. A </w:t>
      </w:r>
      <w:proofErr w:type="spellStart"/>
      <w:r>
        <w:t>Tktv</w:t>
      </w:r>
      <w:proofErr w:type="spellEnd"/>
      <w:r>
        <w:t xml:space="preserve">. 8. § (2) bekezdés </w:t>
      </w:r>
      <w:proofErr w:type="gramStart"/>
      <w:r>
        <w:t>b)-</w:t>
      </w:r>
      <w:proofErr w:type="gramEnd"/>
      <w:r>
        <w:t>d) pontja és 10. § (3) bekezdése módosításával kivezetésre került az a szabály, amely alapján önkormányzati hatósági ügyet közvetlenül a polgármesterre telepített a törvény.</w:t>
      </w:r>
    </w:p>
    <w:p w14:paraId="4B5368E7" w14:textId="77777777" w:rsidR="00874BA9" w:rsidRDefault="00874BA9" w:rsidP="00874BA9">
      <w:pPr>
        <w:pStyle w:val="Szvegtrzs"/>
        <w:spacing w:line="240" w:lineRule="auto"/>
        <w:jc w:val="both"/>
      </w:pPr>
      <w:r>
        <w:t xml:space="preserve">A </w:t>
      </w:r>
      <w:proofErr w:type="spellStart"/>
      <w:r>
        <w:t>Módtv</w:t>
      </w:r>
      <w:proofErr w:type="spellEnd"/>
      <w:r>
        <w:t xml:space="preserve">. hatályba lépő rendelkezése értelmében ezen hatáskör címzettje a jövőben az önkormányzat, illetőleg annak képviselő-testülete (közgyűlése) lesz. A </w:t>
      </w:r>
      <w:proofErr w:type="spellStart"/>
      <w:r>
        <w:t>Tktv</w:t>
      </w:r>
      <w:proofErr w:type="spellEnd"/>
      <w:r>
        <w:t>. 8/A. §-a értelmében a képviselő-testület a 8. §-ban foglalt önkormányzati hatósági hatásköröket a 2. § (2) bekezdése szerinti településképi rendeletben ruházhatja át.</w:t>
      </w:r>
    </w:p>
    <w:p w14:paraId="59EC4C1E" w14:textId="77777777" w:rsidR="00874BA9" w:rsidRDefault="00874BA9" w:rsidP="00874BA9">
      <w:pPr>
        <w:pStyle w:val="Szvegtrzs"/>
        <w:spacing w:line="240" w:lineRule="auto"/>
        <w:jc w:val="both"/>
      </w:pPr>
      <w:r>
        <w:t xml:space="preserve">A településképi véleményezési és bejelentési eljárás, a településképi kötelezés és bírság kiszabása, valamint a kötelezést tartalmazó döntés végrehajtásának foganatosítása a képviselő-testület hatáskörébe került, azzal, hogy mint átruházható hatáskört átadja vagy megtartja testületi hatáskörben. A </w:t>
      </w:r>
      <w:proofErr w:type="spellStart"/>
      <w:r>
        <w:t>Tktv</w:t>
      </w:r>
      <w:proofErr w:type="spellEnd"/>
      <w:r>
        <w:t>. 16/C.§-a alapján a képviselő-testület a hatáskör módosításáról 2021. október 31. napjáig gondoskodik.</w:t>
      </w:r>
    </w:p>
    <w:p w14:paraId="593111CF" w14:textId="77777777" w:rsidR="00874BA9" w:rsidRDefault="00874BA9" w:rsidP="00874BA9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A851627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6EAFBBD8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 xml:space="preserve">A jogszabályszerkesztésről szóló 61/2009. (XII.14.) IRM </w:t>
      </w:r>
      <w:proofErr w:type="gramStart"/>
      <w:r>
        <w:t>rendelet  (</w:t>
      </w:r>
      <w:proofErr w:type="spellStart"/>
      <w:proofErr w:type="gramEnd"/>
      <w:r>
        <w:t>Jszr</w:t>
      </w:r>
      <w:proofErr w:type="spellEnd"/>
      <w:r>
        <w:t xml:space="preserve">.) 52. §- a alapján az önkormányzati rendelet bevezető része a jogszabály megalkotásához szükséges érvényességi kellékek felsorolását és a jogalkotás aktusára utaló kifejezést foglalja magában. A bevezető részben meg kell jelölni, ha a rendeletet más, jogszabályban kifejezetten, az adott rendelet megalkotása vonatkozásában véleményezési hatáskörrel felruházott szervvel vagy személlyel egyetértésben, </w:t>
      </w:r>
      <w:proofErr w:type="gramStart"/>
      <w:r>
        <w:t>valamint</w:t>
      </w:r>
      <w:proofErr w:type="gramEnd"/>
      <w:r>
        <w:t xml:space="preserve"> ha más szerv vagy személy véleményének kikérésével alkotják meg.</w:t>
      </w:r>
    </w:p>
    <w:p w14:paraId="66C639F6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proofErr w:type="spellStart"/>
      <w:r>
        <w:t>Jszr</w:t>
      </w:r>
      <w:proofErr w:type="spellEnd"/>
      <w:r>
        <w:t>.  54.</w:t>
      </w:r>
      <w:r>
        <w:rPr>
          <w:b/>
          <w:bCs/>
        </w:rPr>
        <w:t> </w:t>
      </w:r>
      <w:r>
        <w:t>§ (1) bekezdése úgy rendelkezik, hogy a nem eredeti jogalkotói hatáskörben megalkotni tervezett rendelet bevezető részében egyértelműen meg kell jelölni a jogszabály egyes rendelkezéseinek a megalkotásához szükséges valamennyi olyan felhatalmazó rendelkezést megállapító jogszabályi rendelkezést, amely alapján a rendeletet kiadják.</w:t>
      </w:r>
    </w:p>
    <w:p w14:paraId="5DAA932B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A bevezető részben a rendeletalkotásra felhatalmazást adó rendelkezés vagy az eredeti jogalkotói hatáskört megállapító rendelkezés után meg kell jelölni azt a feladatkört megállapító jogszabályi rendelkezést, amely alapján a jogszabályt kiadják.</w:t>
      </w:r>
    </w:p>
    <w:p w14:paraId="73DCBBAC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A fenti jogszabályi előírásoknak történő megfelelés érdekében szükséges módosítani a 14/2017(XII.31.) önkormányzati rendelet bevezető részét. </w:t>
      </w:r>
    </w:p>
    <w:p w14:paraId="7618BAA1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2DBCAA26" w14:textId="77777777" w:rsidR="00874BA9" w:rsidRDefault="00874BA9" w:rsidP="00874BA9">
      <w:pPr>
        <w:pStyle w:val="Szvegtrzs"/>
        <w:spacing w:line="240" w:lineRule="auto"/>
        <w:jc w:val="both"/>
      </w:pPr>
      <w:r>
        <w:t xml:space="preserve">Mivel a </w:t>
      </w:r>
      <w:proofErr w:type="spellStart"/>
      <w:r>
        <w:t>Tktv</w:t>
      </w:r>
      <w:proofErr w:type="spellEnd"/>
      <w:r>
        <w:t>. módosítás nem érinti a településképi eljárások lefolytatásra megszabott rövid, 15 napos határidőket, ezért indokolt a településképpel összefüggő, képviselő-testületi hatásköröket a polgármesterre átruházni a gyors és zökkenőmentes döntéshozatal érdekében.</w:t>
      </w:r>
    </w:p>
    <w:p w14:paraId="39D850CB" w14:textId="77777777" w:rsidR="00874BA9" w:rsidRDefault="00874BA9" w:rsidP="00874BA9">
      <w:pPr>
        <w:pStyle w:val="Szvegtrzs"/>
        <w:spacing w:line="240" w:lineRule="auto"/>
        <w:jc w:val="both"/>
      </w:pPr>
      <w:r>
        <w:lastRenderedPageBreak/>
        <w:t xml:space="preserve">Az </w:t>
      </w:r>
      <w:proofErr w:type="spellStart"/>
      <w:r>
        <w:t>Mötv</w:t>
      </w:r>
      <w:proofErr w:type="spellEnd"/>
      <w:r>
        <w:t>. 41. § (4) bekezdése alapján a képviselő-testület - e törvényben meghatározott kivételekkel - hatásköreit a polgármesterre, a bizottságára, a részönkormányzat testületére, a jegyzőre, a társulására ruházhatja át. E hatáskör gyakorlásához utasítást adhat, e hatáskört visszavonhatja</w:t>
      </w:r>
      <w:r>
        <w:rPr>
          <w:i/>
          <w:iCs/>
        </w:rPr>
        <w:t>.</w:t>
      </w:r>
    </w:p>
    <w:p w14:paraId="3AA03F2F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30A4B3D5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 xml:space="preserve">A településfejlesztési koncepcióról, az integrált településfejlesztési stratégiáról és a településrendezési eszközökről, valamint egyes településrendezési sajátos jogintézményekről szóló 314/2012. (XI. 8.) Korm. rendelet 23/D. §- </w:t>
      </w:r>
      <w:proofErr w:type="gramStart"/>
      <w:r>
        <w:t>a</w:t>
      </w:r>
      <w:proofErr w:type="gramEnd"/>
      <w:r>
        <w:t xml:space="preserve"> úgy rendelkezik hogy a helyi védelemről az önkormányzat a településképi rendeletben meghatározott nyilvántartási szabályok szerinti nyilvántartást vezet, amely tartalmazza legalább:</w:t>
      </w:r>
    </w:p>
    <w:p w14:paraId="3993D057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a) a védett érték megnevezését, védelmi nyilvántartási számát és azonosító adatait,</w:t>
      </w:r>
    </w:p>
    <w:p w14:paraId="76AC6AE6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b) a védelem típusát,</w:t>
      </w:r>
    </w:p>
    <w:p w14:paraId="4F8DFCD4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c) a védett érték helymeghatározásának adatait, területi védelem esetén a védett terület lehatárolását, és</w:t>
      </w:r>
    </w:p>
    <w:p w14:paraId="152933D9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d) a védelem rövid indokolását.</w:t>
      </w:r>
    </w:p>
    <w:p w14:paraId="68B6D5B6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Tekintettel arra, hogy a fenti követelmények a helyi rendeletben nem érvényesültek, ezért a hivatkozott jogszabályi előírással történő összhang megteremtése érdekében a helyi nyilvántartásra vonatkozó szabályok kiegészítése szükséges. </w:t>
      </w:r>
    </w:p>
    <w:p w14:paraId="493184B4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14:paraId="0BBCC237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proofErr w:type="spellStart"/>
      <w:r>
        <w:t>Jszr</w:t>
      </w:r>
      <w:proofErr w:type="spellEnd"/>
      <w:r>
        <w:t>. A 46. § (3) bekezdés úgy rendelkezik, hogy a pontok között azonos logikai kapcsolatnak kell fennállnia, továbbá az egy pont alá tartozó alpontok között is azonos kapcsolatnak kell fennállnia. Tekintettel arra, hogy ez a követelmény a 6. § (1) bekezdés d) pontjában foglaltak esetén jelenleg nem érvényesül (nem áll fenn a logikai kapcsolat) ezért a „helytörténeti szempontból jelentős egyéb létesítményekre” kifejezést külön alpontban kell felsorolni. </w:t>
      </w:r>
    </w:p>
    <w:p w14:paraId="63735CC5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</w:t>
      </w:r>
    </w:p>
    <w:p w14:paraId="5BBAD286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Az 5. § a településképi véleményezési eljárás lefolytatására vonatkozó kötelező eseteket jelöli meg.</w:t>
      </w:r>
    </w:p>
    <w:p w14:paraId="292B3A2B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8. §-hoz </w:t>
      </w:r>
    </w:p>
    <w:p w14:paraId="7A635524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A településképi véleményezési eljárással kapcsolatos hatáskörét a képviselő-testület a polgármesterre ruházza át.</w:t>
      </w:r>
    </w:p>
    <w:p w14:paraId="4FC637E5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9. §-hoz </w:t>
      </w:r>
    </w:p>
    <w:p w14:paraId="025B22BD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A településképi bejelentési eljárással kapcsolatos hatáskörét a képviselő-testület a polgármesterre ruházza át. </w:t>
      </w:r>
    </w:p>
    <w:p w14:paraId="7D505844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10. §-hoz </w:t>
      </w:r>
    </w:p>
    <w:p w14:paraId="0E571DF9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A településképi kötelezési eljárás lefolytatását is indokolt a polgármesterhez telepíteni.</w:t>
      </w:r>
    </w:p>
    <w:p w14:paraId="3F2587D7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11. §-hoz </w:t>
      </w:r>
    </w:p>
    <w:p w14:paraId="1DD9074B" w14:textId="77777777" w:rsidR="00874BA9" w:rsidRDefault="00874BA9" w:rsidP="00874BA9">
      <w:pPr>
        <w:pStyle w:val="Szvegtrzs"/>
        <w:spacing w:line="240" w:lineRule="auto"/>
        <w:jc w:val="both"/>
      </w:pPr>
      <w:r>
        <w:t>Tekintettel arra, hogy a jelenleg hatályos rendelet 16. alcíme az önkormányzat által kiszabható bírság megnevezését helytelenül tartalmazza, ezért azt módosítani szükséges. </w:t>
      </w:r>
    </w:p>
    <w:p w14:paraId="29F986F6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12. §-hoz és a 13. §-hoz </w:t>
      </w:r>
    </w:p>
    <w:p w14:paraId="64BB667A" w14:textId="77777777" w:rsidR="00874BA9" w:rsidRDefault="00874BA9" w:rsidP="00874BA9">
      <w:pPr>
        <w:pStyle w:val="Szvegtrzs"/>
        <w:spacing w:line="240" w:lineRule="auto"/>
        <w:jc w:val="both"/>
      </w:pPr>
      <w:r>
        <w:lastRenderedPageBreak/>
        <w:t xml:space="preserve">A </w:t>
      </w:r>
      <w:proofErr w:type="spellStart"/>
      <w:r>
        <w:t>Tktv</w:t>
      </w:r>
      <w:proofErr w:type="spellEnd"/>
      <w:r>
        <w:t>. 8. § (1) bekezdés d) és e) pontjai alapján az önkormányzat településképi kötelezést adhat ki és bírságot szabhat ki, ide nem értve a reklámhordozók és reklámok jogellenes elhelyezésével kapcsolatos közigazgatási, valamint a településképi bírságot. </w:t>
      </w:r>
    </w:p>
    <w:p w14:paraId="045751BB" w14:textId="77777777" w:rsidR="00874BA9" w:rsidRDefault="00874BA9" w:rsidP="00874B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14. §-hoz </w:t>
      </w:r>
    </w:p>
    <w:p w14:paraId="24E72CA1" w14:textId="77777777" w:rsidR="00874BA9" w:rsidRDefault="00874BA9" w:rsidP="00874BA9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rendelkezéseket tartalmaz.</w:t>
      </w:r>
    </w:p>
    <w:p w14:paraId="705FB239" w14:textId="77777777" w:rsidR="00874BA9" w:rsidRDefault="00874BA9"/>
    <w:sectPr w:rsidR="00874BA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BA6F" w14:textId="77777777" w:rsidR="00194F52" w:rsidRDefault="00194F52" w:rsidP="00874BA9">
      <w:r>
        <w:separator/>
      </w:r>
    </w:p>
  </w:endnote>
  <w:endnote w:type="continuationSeparator" w:id="0">
    <w:p w14:paraId="0637D49D" w14:textId="77777777" w:rsidR="00194F52" w:rsidRDefault="00194F52" w:rsidP="0087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F115" w14:textId="77777777" w:rsidR="00ED6905" w:rsidRDefault="00194F5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047B" w14:textId="77777777" w:rsidR="00ED6905" w:rsidRDefault="00194F5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3842" w14:textId="77777777" w:rsidR="00194F52" w:rsidRDefault="00194F52" w:rsidP="00874BA9">
      <w:r>
        <w:separator/>
      </w:r>
    </w:p>
  </w:footnote>
  <w:footnote w:type="continuationSeparator" w:id="0">
    <w:p w14:paraId="6067D42C" w14:textId="77777777" w:rsidR="00194F52" w:rsidRDefault="00194F52" w:rsidP="0087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9BD3" w14:textId="33A48C56" w:rsidR="00874BA9" w:rsidRDefault="00874BA9">
    <w:pPr>
      <w:pStyle w:val="lfej"/>
    </w:pPr>
  </w:p>
  <w:p w14:paraId="4AA87D22" w14:textId="5D2EC561" w:rsidR="00874BA9" w:rsidRDefault="00874BA9">
    <w:pPr>
      <w:pStyle w:val="lfej"/>
    </w:pPr>
  </w:p>
  <w:p w14:paraId="6656EF34" w14:textId="58BC9532" w:rsidR="00874BA9" w:rsidRDefault="00874BA9" w:rsidP="00874BA9">
    <w:pPr>
      <w:pStyle w:val="lfej"/>
      <w:jc w:val="center"/>
    </w:pPr>
    <w:r>
      <w:t>R E N D E L E T – T E R V E Z E T</w:t>
    </w:r>
  </w:p>
  <w:p w14:paraId="280456CC" w14:textId="77777777" w:rsidR="00874BA9" w:rsidRDefault="00874BA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A9"/>
    <w:rsid w:val="00194F52"/>
    <w:rsid w:val="006C0C2B"/>
    <w:rsid w:val="008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74D8"/>
  <w15:chartTrackingRefBased/>
  <w15:docId w15:val="{5D575A01-313C-4956-8D93-5265925F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4BA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74BA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874B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874BA9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874B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874BA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4B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74BA9"/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1840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2022-02-04T07:29:00Z</dcterms:created>
  <dcterms:modified xsi:type="dcterms:W3CDTF">2022-02-04T07:39:00Z</dcterms:modified>
</cp:coreProperties>
</file>