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melléklet: </w:t>
      </w: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7315" w:rsidRPr="008164F8" w:rsidRDefault="002A7315" w:rsidP="002A731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EGYÜTTMŰKÖDÉSI MEGÁLLAPODÁS (TERVEZET)</w:t>
      </w: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mely</w:t>
      </w:r>
      <w:proofErr w:type="gramEnd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létrejött egyrészről </w:t>
      </w:r>
      <w:r w:rsidRPr="008164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Bázakerettye Község Önkormányzata</w:t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(székhelye: 8887 Bázakerettye, Fő u.4.; a továbbiakban:, Gesztor) képviselője: Iványi László polgármester,</w:t>
      </w: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másrészről</w:t>
      </w:r>
      <w:proofErr w:type="gramEnd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D39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Kiscsehi</w:t>
      </w:r>
      <w:r w:rsidRPr="008164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Község Önkormányzata</w:t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(székhelye: 8888 </w:t>
      </w:r>
      <w:r w:rsidR="00ED3950">
        <w:rPr>
          <w:rFonts w:ascii="Times New Roman" w:eastAsia="Times New Roman" w:hAnsi="Times New Roman" w:cs="Times New Roman"/>
          <w:sz w:val="24"/>
          <w:szCs w:val="24"/>
          <w:lang w:eastAsia="hu-HU"/>
        </w:rPr>
        <w:t>Kiscsehi</w:t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ED3950">
        <w:rPr>
          <w:rFonts w:ascii="Times New Roman" w:eastAsia="Times New Roman" w:hAnsi="Times New Roman" w:cs="Times New Roman"/>
          <w:sz w:val="24"/>
          <w:szCs w:val="24"/>
          <w:lang w:eastAsia="hu-HU"/>
        </w:rPr>
        <w:t>Petőfi</w:t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2.; a továbbiakban: Önkormányzat) képviselője: </w:t>
      </w:r>
      <w:r w:rsidR="00ED3950">
        <w:rPr>
          <w:rFonts w:ascii="Times New Roman" w:eastAsia="Times New Roman" w:hAnsi="Times New Roman" w:cs="Times New Roman"/>
          <w:sz w:val="24"/>
          <w:szCs w:val="24"/>
          <w:lang w:eastAsia="hu-HU"/>
        </w:rPr>
        <w:t>Süle</w:t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Béla polgármester (a továbbiakban együtt Felek) között alulírott napon és helyen az alábbiak szerint:</w:t>
      </w: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Együttműködési Megállapodást a Felek az egészségügyről szóló 2015. évi CXXII. törvény 6. § (1) bekezdése, valamint az önálló orvosi tevékenységről szóló 2000. évi II. törvény, és az önálló orvosi tevékenységről szóló 2000. évi II. törvény végrehajtásáról szóló 313/2011. (XII.23.) kormányrendelet rendelkezései alapján kötötték meg.</w:t>
      </w: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1) A </w:t>
      </w:r>
      <w:proofErr w:type="spellStart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bázakerettyei</w:t>
      </w:r>
      <w:proofErr w:type="spellEnd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fogorvosi, háziorvosi, gyermekorvosi, védőnői és iskola-egészségügyi </w:t>
      </w:r>
      <w:proofErr w:type="gramStart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körzet működési</w:t>
      </w:r>
      <w:proofErr w:type="gramEnd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(ellátási) területe Bázakerettye Község Önkormányzata Képviselőtestületének az egészségügyi alapellátási körzetek megállapításáról szóló önkormányzati rendeletben meghatározott területekre terjed ki, mely magában foglalja </w:t>
      </w:r>
      <w:r w:rsidR="00ED39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Kiscsehi</w:t>
      </w:r>
      <w:r w:rsidRPr="008164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község</w:t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 területét is. </w:t>
      </w:r>
      <w:r w:rsidR="00ED3950">
        <w:rPr>
          <w:rFonts w:ascii="Times New Roman" w:eastAsia="Times New Roman" w:hAnsi="Times New Roman" w:cs="Times New Roman"/>
          <w:sz w:val="24"/>
          <w:szCs w:val="24"/>
          <w:lang w:eastAsia="hu-HU"/>
        </w:rPr>
        <w:t>Kiscsehi</w:t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Képviselő - testülete vállalja, hogy önálló rendeletben szabályozza az egészségügyi alapellátási körzetellátást.</w:t>
      </w: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2) Az 1. pontban meghatározott körzet székhelye: Bázakerettye.</w:t>
      </w: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3) A Megállapodás 2016. szeptember 1. napjától határozatlan időre jön létre, a megállapodás módosításához, felmondásához mind a két fél egyetértése szükséges.</w:t>
      </w: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4) A Felek megállapodnak abban, hogy vitás ügyek rendezéséhez hatáskörtől függően a Nagykanizsai Járásbíróság, illetve a Zalaegerszegi Törvényszék kizárólagos illetékességét kötik ki. A Felek az Együttműködési Megállapodást elolvasás és értelmezést követően, szabad akaratukból jóváhagyólag írták alá.</w:t>
      </w: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Bázakerettye, 2016. szeptember 1.</w:t>
      </w: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Iványi </w:t>
      </w:r>
      <w:proofErr w:type="gramStart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László</w:t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</w:t>
      </w:r>
      <w:r w:rsidR="00ED3950">
        <w:rPr>
          <w:rFonts w:ascii="Times New Roman" w:eastAsia="Times New Roman" w:hAnsi="Times New Roman" w:cs="Times New Roman"/>
          <w:sz w:val="24"/>
          <w:szCs w:val="24"/>
          <w:lang w:eastAsia="hu-HU"/>
        </w:rPr>
        <w:t>Süle</w:t>
      </w:r>
      <w:proofErr w:type="gramEnd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Béla</w:t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</w:t>
      </w:r>
      <w:proofErr w:type="gramStart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spellEnd"/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Bázakerettye Község Önkormányzata</w:t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</w:t>
      </w:r>
      <w:r w:rsidR="00ED3950">
        <w:rPr>
          <w:rFonts w:ascii="Times New Roman" w:eastAsia="Times New Roman" w:hAnsi="Times New Roman" w:cs="Times New Roman"/>
          <w:sz w:val="24"/>
          <w:szCs w:val="24"/>
          <w:lang w:eastAsia="hu-HU"/>
        </w:rPr>
        <w:t>Kiscsehi</w:t>
      </w:r>
      <w:bookmarkStart w:id="0" w:name="_GoBack"/>
      <w:bookmarkEnd w:id="0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Önkormányzata</w:t>
      </w: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Ellenjegyezte:</w:t>
      </w: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Dr. </w:t>
      </w:r>
      <w:proofErr w:type="spellStart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Resch</w:t>
      </w:r>
      <w:proofErr w:type="spellEnd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Karolina</w:t>
      </w: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2A7315" w:rsidRDefault="002A7315" w:rsidP="002A7315"/>
    <w:p w:rsidR="005F1E7B" w:rsidRDefault="005F1E7B"/>
    <w:sectPr w:rsidR="005F1E7B">
      <w:headerReference w:type="even" r:id="rId5"/>
      <w:headerReference w:type="default" r:id="rId6"/>
      <w:footerReference w:type="default" r:id="rId7"/>
      <w:pgSz w:w="11906" w:h="16838"/>
      <w:pgMar w:top="851" w:right="1417" w:bottom="1417" w:left="1417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883903"/>
      <w:docPartObj>
        <w:docPartGallery w:val="Page Numbers (Bottom of Page)"/>
        <w:docPartUnique/>
      </w:docPartObj>
    </w:sdtPr>
    <w:sdtEndPr/>
    <w:sdtContent>
      <w:p w:rsidR="00327E4D" w:rsidRDefault="00ED395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27E4D" w:rsidRDefault="00ED3950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EE" w:rsidRDefault="00ED395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7D3BEE" w:rsidRDefault="00ED395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EE" w:rsidRDefault="00ED3950">
    <w:pPr>
      <w:pStyle w:val="lfej"/>
      <w:framePr w:wrap="around" w:vAnchor="text" w:hAnchor="margin" w:xAlign="center" w:y="1"/>
      <w:rPr>
        <w:rStyle w:val="Oldalszm"/>
      </w:rPr>
    </w:pPr>
  </w:p>
  <w:p w:rsidR="007D3BEE" w:rsidRDefault="00ED3950" w:rsidP="00327E4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15"/>
    <w:rsid w:val="002A7315"/>
    <w:rsid w:val="005F1E7B"/>
    <w:rsid w:val="00ED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7315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2A73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A7315"/>
  </w:style>
  <w:style w:type="character" w:styleId="Oldalszm">
    <w:name w:val="page number"/>
    <w:basedOn w:val="Bekezdsalapbettpusa"/>
    <w:rsid w:val="002A7315"/>
  </w:style>
  <w:style w:type="paragraph" w:styleId="llb">
    <w:name w:val="footer"/>
    <w:basedOn w:val="Norml"/>
    <w:link w:val="llbChar"/>
    <w:uiPriority w:val="99"/>
    <w:unhideWhenUsed/>
    <w:rsid w:val="002A73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A7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7315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2A73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A7315"/>
  </w:style>
  <w:style w:type="character" w:styleId="Oldalszm">
    <w:name w:val="page number"/>
    <w:basedOn w:val="Bekezdsalapbettpusa"/>
    <w:rsid w:val="002A7315"/>
  </w:style>
  <w:style w:type="paragraph" w:styleId="llb">
    <w:name w:val="footer"/>
    <w:basedOn w:val="Norml"/>
    <w:link w:val="llbChar"/>
    <w:uiPriority w:val="99"/>
    <w:unhideWhenUsed/>
    <w:rsid w:val="002A73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A7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Körjegyzőség Bázakerettye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2016-09-15T12:44:00Z</dcterms:created>
  <dcterms:modified xsi:type="dcterms:W3CDTF">2016-09-15T12:44:00Z</dcterms:modified>
</cp:coreProperties>
</file>