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97" w:rsidRPr="0005537F" w:rsidRDefault="00AD7797" w:rsidP="00AD7797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5537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 melléklet: </w:t>
      </w:r>
    </w:p>
    <w:p w:rsidR="00AD7797" w:rsidRPr="0005537F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05537F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05537F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05537F" w:rsidRDefault="00AD7797" w:rsidP="00AD7797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EGYÜTTMŰKÖDÉSI MEGÁLLAPODÁS (</w:t>
      </w:r>
      <w:r w:rsidRPr="0005537F">
        <w:rPr>
          <w:rFonts w:ascii="Times New Roman" w:eastAsia="Times New Roman" w:hAnsi="Times New Roman"/>
          <w:b/>
          <w:sz w:val="24"/>
          <w:szCs w:val="24"/>
          <w:lang w:eastAsia="hu-HU"/>
        </w:rPr>
        <w:t>TERVEZET)</w:t>
      </w:r>
    </w:p>
    <w:p w:rsidR="00AD7797" w:rsidRPr="0005537F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05537F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mely</w:t>
      </w:r>
      <w:proofErr w:type="gramEnd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létrejött egyrészről </w:t>
      </w:r>
      <w:r w:rsidRPr="00EC06C2">
        <w:rPr>
          <w:rFonts w:ascii="Times New Roman" w:eastAsia="Times New Roman" w:hAnsi="Times New Roman"/>
          <w:b/>
          <w:sz w:val="24"/>
          <w:szCs w:val="24"/>
          <w:lang w:eastAsia="hu-HU"/>
        </w:rPr>
        <w:t>Bázakerettye Község Önkormányzata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(székhelye: 8887 Bázakerettye, Fő u.4.; a továbbiakban:, Gesztor) képviselője: Iványi László polgármester,</w:t>
      </w: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másrészről</w:t>
      </w:r>
      <w:proofErr w:type="gramEnd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Lasztonya</w:t>
      </w:r>
      <w:r w:rsidRPr="00EC06C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Község Önkormányzata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(székhelye: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8887 Lasztonya, Kossuth u. 4.;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a továbbiakban: Önkormányzat) képviselője: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Andrasekné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Cser Mária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 (a továbbiakban együtt Felek) között alulírott napon és helyen az alábbiak szerint:</w:t>
      </w: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Az Együttműködési Megállapodást a Felek az egészségügyről szóló 2015. évi CXXII. törvény 6. § (1) bekezdése, valamint az önálló orvosi tevékenységről szóló 2000. évi II. törvény, és az önálló orvosi tevékenységről szóló 2000. évi II. törvény végrehajtásáról szóló 313/2011. (XII.23.) kormányrendelet rendelkezései alapján kötötték meg.</w:t>
      </w: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1) A </w:t>
      </w:r>
      <w:proofErr w:type="spell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bázakerettyei</w:t>
      </w:r>
      <w:proofErr w:type="spellEnd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fogorvosi, háziorvosi, gyermekorvosi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védőnői és iskola-egészségügyi </w:t>
      </w:r>
      <w:proofErr w:type="gram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körzet működési</w:t>
      </w:r>
      <w:proofErr w:type="gramEnd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(ellátási) területe Bázakerettye Község Önkormányzata Képviselőtestületének az egészségügyi alapellátási körzetek megállapításáról szóló önkormányzati rendeletben meghatározott területekre terjed ki, mely magában foglalja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Lasztonya</w:t>
      </w:r>
      <w:r w:rsidRPr="00EC06C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község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területét is.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Lasztonya 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Község Képviselő - testülete vállalja, hogy önálló rendeletben szabályozza az egészségügyi alapellátási körzetellátást.</w:t>
      </w: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2) Az 1. pontban meghatározott körzet székhelye: Bázakerettye.</w:t>
      </w: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3) A Megállapodás 2016.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1. napjától határozatlan időre jön létre, a megállapodás módosításához, felmondásához mind a két fél egyetértése szükséges.</w:t>
      </w: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4) A Felek megállapodnak abban, hogy vitás ügyek rendezéséhez hatáskörtől függően a Nagykanizsai Járásbíróság, illetve a Zalaegerszegi Törvényszék kizárólagos illetékességét kötik ki. A Felek az Együttműködési Megállapodást elolvasás és értelmezést követően, szabad akaratukból jóváhagyólag írták alá.</w:t>
      </w: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Bázakerettye, 2016.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1.</w:t>
      </w: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Iványi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László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Andrasekné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Cser Mária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proofErr w:type="gram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gramEnd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spellEnd"/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Bázakerettye Község </w:t>
      </w:r>
      <w:proofErr w:type="gram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Önkormányzata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Lasztonya</w:t>
      </w:r>
      <w:proofErr w:type="gramEnd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Önkormányzata</w:t>
      </w: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Ellenjegyezte:</w:t>
      </w: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D7797" w:rsidRPr="00EC06C2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Resch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Karolina</w:t>
      </w:r>
    </w:p>
    <w:p w:rsidR="00AD7797" w:rsidRPr="0005537F" w:rsidRDefault="00AD7797" w:rsidP="00AD779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  <w:proofErr w:type="gramEnd"/>
    </w:p>
    <w:p w:rsidR="00AD7797" w:rsidRDefault="00AD7797" w:rsidP="00AD7797"/>
    <w:p w:rsidR="008C59E4" w:rsidRDefault="008C59E4">
      <w:bookmarkStart w:id="0" w:name="_GoBack"/>
      <w:bookmarkEnd w:id="0"/>
    </w:p>
    <w:sectPr w:rsidR="008C59E4">
      <w:headerReference w:type="even" r:id="rId5"/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6F" w:rsidRDefault="00AD779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9106F" w:rsidRDefault="00AD7797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6F" w:rsidRDefault="00AD779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9106F" w:rsidRDefault="00AD779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6F" w:rsidRDefault="00AD7797">
    <w:pPr>
      <w:pStyle w:val="lfej"/>
      <w:framePr w:wrap="around" w:vAnchor="text" w:hAnchor="margin" w:xAlign="center" w:y="1"/>
      <w:rPr>
        <w:rStyle w:val="Oldalszm"/>
      </w:rPr>
    </w:pPr>
  </w:p>
  <w:p w:rsidR="0079106F" w:rsidRDefault="00AD7797" w:rsidP="0079106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97"/>
    <w:rsid w:val="008C59E4"/>
    <w:rsid w:val="00A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7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D779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D77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D7797"/>
  </w:style>
  <w:style w:type="paragraph" w:styleId="llb">
    <w:name w:val="footer"/>
    <w:basedOn w:val="Norml"/>
    <w:link w:val="llbChar"/>
    <w:uiPriority w:val="99"/>
    <w:unhideWhenUsed/>
    <w:rsid w:val="00AD77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77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7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D779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D77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D7797"/>
  </w:style>
  <w:style w:type="paragraph" w:styleId="llb">
    <w:name w:val="footer"/>
    <w:basedOn w:val="Norml"/>
    <w:link w:val="llbChar"/>
    <w:uiPriority w:val="99"/>
    <w:unhideWhenUsed/>
    <w:rsid w:val="00AD77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77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2016-09-12T10:55:00Z</dcterms:created>
  <dcterms:modified xsi:type="dcterms:W3CDTF">2016-09-12T10:56:00Z</dcterms:modified>
</cp:coreProperties>
</file>