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4C178F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Kiscsehi</w:t>
      </w:r>
      <w:r w:rsidR="00571C94">
        <w:rPr>
          <w:rFonts w:ascii="Times New Roman" w:hAnsi="Times New Roman" w:cs="Times New Roman"/>
          <w:sz w:val="24"/>
          <w:szCs w:val="24"/>
        </w:rPr>
        <w:t xml:space="preserve"> Község Önkormányzata Képviselőtestületének</w:t>
      </w:r>
    </w:p>
    <w:p w:rsidR="00571C94" w:rsidRDefault="00FF5F6F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71C94">
        <w:rPr>
          <w:rFonts w:ascii="Times New Roman" w:hAnsi="Times New Roman" w:cs="Times New Roman"/>
          <w:sz w:val="24"/>
          <w:szCs w:val="24"/>
        </w:rPr>
        <w:t>/201</w:t>
      </w:r>
      <w:r w:rsidR="007B6A9A">
        <w:rPr>
          <w:rFonts w:ascii="Times New Roman" w:hAnsi="Times New Roman" w:cs="Times New Roman"/>
          <w:sz w:val="24"/>
          <w:szCs w:val="24"/>
        </w:rPr>
        <w:t>4</w:t>
      </w:r>
      <w:r w:rsidR="00571C94">
        <w:rPr>
          <w:rFonts w:ascii="Times New Roman" w:hAnsi="Times New Roman" w:cs="Times New Roman"/>
          <w:sz w:val="24"/>
          <w:szCs w:val="24"/>
        </w:rPr>
        <w:t>.(XI</w:t>
      </w:r>
      <w:r w:rsidR="007B6A9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.8</w:t>
      </w:r>
      <w:r w:rsidR="00571C94">
        <w:rPr>
          <w:rFonts w:ascii="Times New Roman" w:hAnsi="Times New Roman" w:cs="Times New Roman"/>
          <w:sz w:val="24"/>
          <w:szCs w:val="24"/>
        </w:rPr>
        <w:t>.) önkormányzati rendelete</w:t>
      </w:r>
      <w:r w:rsidR="009C2CE1">
        <w:rPr>
          <w:rFonts w:ascii="Times New Roman" w:hAnsi="Times New Roman" w:cs="Times New Roman"/>
          <w:sz w:val="24"/>
          <w:szCs w:val="24"/>
        </w:rPr>
        <w:t xml:space="preserve"> </w:t>
      </w:r>
      <w:r w:rsidR="00571C94">
        <w:rPr>
          <w:rFonts w:ascii="Times New Roman" w:hAnsi="Times New Roman" w:cs="Times New Roman"/>
          <w:sz w:val="24"/>
          <w:szCs w:val="24"/>
        </w:rPr>
        <w:t>a temetőkről és a temetkezésről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4C178F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Kiscsehi</w:t>
      </w:r>
      <w:r w:rsidR="00571C94">
        <w:rPr>
          <w:rFonts w:ascii="Times New Roman" w:hAnsi="Times New Roman" w:cs="Times New Roman"/>
          <w:sz w:val="24"/>
          <w:szCs w:val="24"/>
        </w:rPr>
        <w:t xml:space="preserve"> Község Önkormányzata Képviselőtestülete a temetőkről és a temetkezésről szóló 1999. évi XLIII. törvény 41.§.(3) bekezdésben kapott felhatalmazás alapján az Alaptörvény 32. cikk (2) bekezdésében valamint a Magyarország helyi önkormányzatairól szóló 2011. évi CLXXXIX. Törvény 13.§.(1) bekezdés 2. pontjában meghatározott feladatkörében eljárva a következőket rendeli el: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Általános rendelkezések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1.§.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A rendelet hatálya kiterjed </w:t>
      </w:r>
      <w:r w:rsidR="004C178F">
        <w:rPr>
          <w:rFonts w:ascii="Times New Roman" w:hAnsi="Times New Roman" w:cs="Times New Roman"/>
          <w:sz w:val="24"/>
          <w:szCs w:val="24"/>
        </w:rPr>
        <w:t>Kiscsehi</w:t>
      </w:r>
      <w:r>
        <w:rPr>
          <w:rFonts w:ascii="Times New Roman" w:hAnsi="Times New Roman" w:cs="Times New Roman"/>
          <w:sz w:val="24"/>
          <w:szCs w:val="24"/>
        </w:rPr>
        <w:t xml:space="preserve"> község önkormányzata tulajdonában álló temetőkre és az ottani temetésekkel kapcsolatos tevékenységre.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 temetők fenntartója </w:t>
      </w:r>
      <w:r w:rsidR="004C178F">
        <w:rPr>
          <w:rFonts w:ascii="Times New Roman" w:hAnsi="Times New Roman" w:cs="Times New Roman"/>
          <w:sz w:val="24"/>
          <w:szCs w:val="24"/>
        </w:rPr>
        <w:t>Kiscsehi</w:t>
      </w:r>
      <w:r>
        <w:rPr>
          <w:rFonts w:ascii="Times New Roman" w:hAnsi="Times New Roman" w:cs="Times New Roman"/>
          <w:sz w:val="24"/>
          <w:szCs w:val="24"/>
        </w:rPr>
        <w:t xml:space="preserve"> község önkormányzata, amely a feladat ellátásáról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temetők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üzemeltetéséről saját maga gondoskodik (továbbiakban: üzemeltető).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Temetési hely gazdálkodási szabályai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2.§.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A temetőt sírhelytáblákra (parcella), a sírhelytáblákat pedig sorokra kell osztani. A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sorokban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temetési helyeket az fenntartó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jelöli ki.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Az üzemelő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temetőkben a parcellák kialakítottak. A parcellákban elhelyezked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sorokat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 temetési helyeket foglalják magukban) a már megkezdett, kialakult, temetési helyek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távolsága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szerint kell folytatni a kijelölésnél. Kivételesen a korábban kialakított sorokban levő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megfelelő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temetési hely méretet elérő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helyre is lehet kijelölni sírhelyet.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 parcellákat és a sorokat számozni kell, amit a térképen jelölni kell.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Új parcella nyitásánál a temetési helyek egymástól való távolsága: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temetési helyek / sírok / oldaltávolsága 0,50 m.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774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sírsorok közötti távolság 0,50 m.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Új parcellát akkor nyit az üzemeltető, ha a megkezdettek megteltek.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A sírboltok, a gyermekek, a kettős és az urnasírhelyek számára az egységes gondozás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céljából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külön táblát vagy sorokat lehet kijelölni.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 A ravatalozót legalább egy órával a temetés előtt ki kell nyitni.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sírhely mérete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3.§.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A sírhelyek mérete: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feln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tt egyes sírhely 250 cm hosszú, 150 cm széles, 160 vagy 200 cm mély.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 a kett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s sírhely 250 cm hosszú, 250 cm széles, 160 vagy 200 cm mély.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c.</w:t>
      </w:r>
      <w:proofErr w:type="gramEnd"/>
      <w:r>
        <w:rPr>
          <w:rFonts w:ascii="Times New Roman" w:hAnsi="Times New Roman" w:cs="Times New Roman"/>
          <w:sz w:val="24"/>
          <w:szCs w:val="24"/>
        </w:rPr>
        <w:t>) a gyermeksírhely 130 cm hosszú, 100 cm széles, 160 cm mély.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 urnasírhely 130 cm hosszú, 60 cm széles, 100 cm mély.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.) sírbolt: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ea</w:t>
      </w:r>
      <w:proofErr w:type="spellEnd"/>
      <w:r>
        <w:rPr>
          <w:rFonts w:ascii="Times New Roman" w:hAnsi="Times New Roman" w:cs="Times New Roman"/>
          <w:sz w:val="24"/>
          <w:szCs w:val="24"/>
        </w:rPr>
        <w:t>) sírboltnak 2 koporsóra 270 cm hosszúnak, 200 cm szélesnek, 210 cm mélynek kell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lennie</w:t>
      </w:r>
      <w:proofErr w:type="gramEnd"/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eb</w:t>
      </w:r>
      <w:proofErr w:type="gramEnd"/>
      <w:r>
        <w:rPr>
          <w:rFonts w:ascii="Times New Roman" w:hAnsi="Times New Roman" w:cs="Times New Roman"/>
          <w:sz w:val="24"/>
          <w:szCs w:val="24"/>
        </w:rPr>
        <w:t>) sírboltnak 4 koporsóra 300 cm hosszúnak, 300 cm szélesnek, 210 cm mélynek kell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lennie</w:t>
      </w:r>
      <w:proofErr w:type="gramEnd"/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síremlék, a sírbolt, a szegélyk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nem terjedhet túl az erre a célra kijelölt területen.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síremlékek</w:t>
      </w:r>
    </w:p>
    <w:p w:rsidR="00571C94" w:rsidRDefault="009C2CE1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1C94">
        <w:rPr>
          <w:rFonts w:ascii="Times New Roman" w:hAnsi="Times New Roman" w:cs="Times New Roman"/>
          <w:sz w:val="24"/>
          <w:szCs w:val="24"/>
        </w:rPr>
        <w:t>.§.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Kegyeletet sértő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síremlék (sírjel) lebontását a polgármester rendelheti el.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síremlék szabályszerű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felállítását, átépítését, lebontását az üzemeltető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ellenőrzi.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Síremlék köré szilárd burkolatú kísérőjárda építhető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sírhely határain belül.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A sírhely használati ideje alatt a síremléket /sírjelet/ eltávolítani vagy arról halott nevét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törölni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tilos.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A meglévő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síremléket kicserélni csak a kegyeleti igények tiszteletben tartásával és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kezelő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hozzájárulásával lehet.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temet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használatának rendje, sírgondozás szabályai</w:t>
      </w:r>
    </w:p>
    <w:p w:rsidR="00571C94" w:rsidRDefault="009C2CE1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1C94">
        <w:rPr>
          <w:rFonts w:ascii="Times New Roman" w:hAnsi="Times New Roman" w:cs="Times New Roman"/>
          <w:sz w:val="24"/>
          <w:szCs w:val="24"/>
        </w:rPr>
        <w:t>.§.</w:t>
      </w:r>
    </w:p>
    <w:p w:rsidR="00571C94" w:rsidRDefault="0077445D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A temető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nyitvatartási ideje: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nyári időszámítás esetén: 06,00 - 21 óráig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téli időszámítás esetén: 07,00- 18 óráig lehet a temet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kben tartózkodni.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Ezen szabályozás alól kivétel a halottnak a ravatalozóba való szállítása alkalmával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temetőben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való tartózkodás. A nyitva tartás rendjét a temető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bejáratánál ki kell függeszteni.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9C2CE1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71C94">
        <w:rPr>
          <w:rFonts w:ascii="Times New Roman" w:hAnsi="Times New Roman" w:cs="Times New Roman"/>
          <w:sz w:val="24"/>
          <w:szCs w:val="24"/>
        </w:rPr>
        <w:t>.§.</w:t>
      </w:r>
      <w:r w:rsidR="00774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45D" w:rsidRDefault="0077445D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A temető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tisztán tartása az üzemeltető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feladata.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temetőben mindenki a hely jellegének megfelelő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magatartást köteles tanúsítani.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 temetőben lévő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utakat gépjárművel használni nem lehet, kivéve: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kijelölt parkolási hely megközelítése,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temetkezési szolgáltatást végzők járművei,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mozgássérültek, egészségügyi állapotuk, vagy életkoruk miatt mozgásukban korlátozott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személyek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sírjelet elhelyező, építő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tevékenységhez történő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szállítás.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A kegyeleti tárgyakat, a növényeket, és egyéb díszítő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anyagokat bepiszkítani,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megrongálni</w:t>
      </w:r>
      <w:proofErr w:type="gramEnd"/>
      <w:r>
        <w:rPr>
          <w:rFonts w:ascii="Times New Roman" w:hAnsi="Times New Roman" w:cs="Times New Roman"/>
          <w:sz w:val="24"/>
          <w:szCs w:val="24"/>
        </w:rPr>
        <w:t>, eltávolítani, valamint a temető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egész területén szemetelni tilos.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A vakvezető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kutya kivételével állatot a temetőbe vinni nem szabad.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A temetőben tűzveszélyes tevékenységet végezni csak a tűzvédelmi előírások betartásával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szabad</w:t>
      </w:r>
      <w:proofErr w:type="gramEnd"/>
      <w:r>
        <w:rPr>
          <w:rFonts w:ascii="Times New Roman" w:hAnsi="Times New Roman" w:cs="Times New Roman"/>
          <w:sz w:val="24"/>
          <w:szCs w:val="24"/>
        </w:rPr>
        <w:t>. Avart, elszáradt koszorút és virágmaradványt elégetni nem szabad.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 12 éven aluli gyermek feln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tt felügyelete nélkül nem tartózkodhat a temetőben.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(8) Rátemetés esetén a megrendelő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lebontott síremléket, április 1. és november 30. között </w:t>
      </w:r>
    </w:p>
    <w:p w:rsidR="00571C94" w:rsidRDefault="006E0BAF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n</w:t>
      </w:r>
      <w:r w:rsidR="00571C94">
        <w:rPr>
          <w:rFonts w:ascii="Times New Roman" w:hAnsi="Times New Roman" w:cs="Times New Roman"/>
          <w:sz w:val="24"/>
          <w:szCs w:val="24"/>
        </w:rPr>
        <w:t>apon belül, december 1. és március 31. között 90 napon belül köteles helyreállítani.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(9) A temető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területéről sírkövet, síremléket, fejfákat kiszállítani csak az üzemeltető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írásos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engedélyével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lehet.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(10) A temető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területén csak a sírhelyek, sírboltok, síremlékek díszítésére szolgáló tárgyak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helyezhetők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el. Más tárgyat elhelyezni, bokrot vagy fát ültetni csak az üzemeltető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előzetes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engedélyével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szabad. Sírhelyre fát ültetni nem szabad.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(11) A temet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ben biztosított illemhelyet a temet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látogatók díjtalanul használhatják.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CE1" w:rsidRDefault="009C2CE1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CE1" w:rsidRDefault="009C2CE1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CE1" w:rsidRDefault="009C2CE1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CE1" w:rsidRDefault="009C2CE1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CE1" w:rsidRDefault="009C2CE1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9C2CE1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571C94">
        <w:rPr>
          <w:rFonts w:ascii="Times New Roman" w:hAnsi="Times New Roman" w:cs="Times New Roman"/>
          <w:sz w:val="24"/>
          <w:szCs w:val="24"/>
        </w:rPr>
        <w:t>.§.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A temetőben történő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munkavégzést – a sírgondozás és a sírok beültetése kivételével - az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üzemeltetőnek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vagy a </w:t>
      </w:r>
      <w:r w:rsidR="007B6A9A">
        <w:rPr>
          <w:rFonts w:ascii="Times New Roman" w:hAnsi="Times New Roman" w:cs="Times New Roman"/>
          <w:sz w:val="24"/>
          <w:szCs w:val="24"/>
        </w:rPr>
        <w:t>Bázakerettyei</w:t>
      </w:r>
      <w:r>
        <w:rPr>
          <w:rFonts w:ascii="Times New Roman" w:hAnsi="Times New Roman" w:cs="Times New Roman"/>
          <w:sz w:val="24"/>
          <w:szCs w:val="24"/>
        </w:rPr>
        <w:t xml:space="preserve"> Közös Önkormányzati Hivatal ügyintézőjének  a munkavégzés megkezdését megelőzően be kell jelenteni, megjelölve a munkálatok végzésének időpontját és várható időtartamát. A bejelentésben foglaltakat és azok végrehajtását az üzemeltető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ellenőrzi.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Vállalkozók a – a temetési szolgáltatást végzők kivételével - köztemetőkben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munkanapokon</w:t>
      </w:r>
      <w:proofErr w:type="gramEnd"/>
      <w:r>
        <w:rPr>
          <w:rFonts w:ascii="Times New Roman" w:hAnsi="Times New Roman" w:cs="Times New Roman"/>
          <w:sz w:val="24"/>
          <w:szCs w:val="24"/>
        </w:rPr>
        <w:t>, szabadnapon (szombat) és csak a nyitvatartási időben végezhetnek munkát.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Építőanyagot a temetőbe beszállítani, építési vagy bontási munkát megkezdeni vagy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bontási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anyagot elszállítani csak az üzemeltető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hozzájárulásával szabad. Az építési hulladékot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keletkezéstől számított 3 napon belül el kell szállítani.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9C2CE1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71C94">
        <w:rPr>
          <w:rFonts w:ascii="Times New Roman" w:hAnsi="Times New Roman" w:cs="Times New Roman"/>
          <w:sz w:val="24"/>
          <w:szCs w:val="24"/>
        </w:rPr>
        <w:t>.§.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A temetőben a temetési helyek gondozásáról, a gyomtalanításáról a temetési hely felett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rendelkező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személy gondoskodik.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temetőkben elhelyezett katonasírok gondozásáról az önkormányzat gondoskodik</w:t>
      </w:r>
      <w:r w:rsidR="007B6A9A">
        <w:rPr>
          <w:rFonts w:ascii="Times New Roman" w:hAnsi="Times New Roman" w:cs="Times New Roman"/>
          <w:sz w:val="24"/>
          <w:szCs w:val="24"/>
        </w:rPr>
        <w:t>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 sírhelyek gondozása során keletkező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hulladékot az üzemeltet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által kihelyezett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hulladékgyűjtőkbe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kell tenni.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A sírokra ültetett növények nem terjeszkedhetnek túl a temetési helyeken, és nem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akadályozhatják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sírok közötti közlekedést, azok megközelítését.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A sírhely felett rendelkezésre jogosult kötelezhető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szabálytalanul ültetett növények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eltávolítására</w:t>
      </w:r>
      <w:proofErr w:type="gramEnd"/>
      <w:r>
        <w:rPr>
          <w:rFonts w:ascii="Times New Roman" w:hAnsi="Times New Roman" w:cs="Times New Roman"/>
          <w:sz w:val="24"/>
          <w:szCs w:val="24"/>
        </w:rPr>
        <w:t>. A felszólítás eredménytelensége esetén az üzemeltető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jogosult a túlnyúló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növényrészek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eltávolítására.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Tilos a sírhelyek környékét felásni, a talajt elhordani vagy sírfeltöltésre használni.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 A temetőben a sírhelyek, sírbolthelyek bekerítése tilos, arra engedély</w:t>
      </w:r>
      <w:r w:rsidR="009C2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 adható.</w:t>
      </w:r>
    </w:p>
    <w:p w:rsidR="0077445D" w:rsidRDefault="0077445D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Záró rendelkezések</w:t>
      </w:r>
    </w:p>
    <w:p w:rsidR="00571C94" w:rsidRDefault="009C2CE1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71C94">
        <w:rPr>
          <w:rFonts w:ascii="Times New Roman" w:hAnsi="Times New Roman" w:cs="Times New Roman"/>
          <w:sz w:val="24"/>
          <w:szCs w:val="24"/>
        </w:rPr>
        <w:t>.§.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Ez a rendelet 201</w:t>
      </w:r>
      <w:r w:rsidR="007B6A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december </w:t>
      </w:r>
      <w:r w:rsidR="00FF5F6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 napján lép hatályba.</w:t>
      </w:r>
      <w:r w:rsidR="00FF5F6F">
        <w:rPr>
          <w:rFonts w:ascii="Times New Roman" w:hAnsi="Times New Roman" w:cs="Times New Roman"/>
          <w:sz w:val="24"/>
          <w:szCs w:val="24"/>
        </w:rPr>
        <w:t xml:space="preserve"> Ezzel egyidejűleg h</w:t>
      </w:r>
      <w:r>
        <w:rPr>
          <w:rFonts w:ascii="Times New Roman" w:hAnsi="Times New Roman" w:cs="Times New Roman"/>
          <w:sz w:val="24"/>
          <w:szCs w:val="24"/>
        </w:rPr>
        <w:t xml:space="preserve">atályát veszti </w:t>
      </w:r>
      <w:r w:rsidR="004C178F">
        <w:rPr>
          <w:rFonts w:ascii="Times New Roman" w:hAnsi="Times New Roman" w:cs="Times New Roman"/>
          <w:sz w:val="24"/>
          <w:szCs w:val="24"/>
        </w:rPr>
        <w:t>Kiscsehi</w:t>
      </w:r>
      <w:r>
        <w:rPr>
          <w:rFonts w:ascii="Times New Roman" w:hAnsi="Times New Roman" w:cs="Times New Roman"/>
          <w:sz w:val="24"/>
          <w:szCs w:val="24"/>
        </w:rPr>
        <w:t xml:space="preserve"> Község Önkormányzata Képviselőtestületének a temetőkről és a temetkezésről </w:t>
      </w:r>
      <w:proofErr w:type="gramStart"/>
      <w:r>
        <w:rPr>
          <w:rFonts w:ascii="Times New Roman" w:hAnsi="Times New Roman" w:cs="Times New Roman"/>
          <w:sz w:val="24"/>
          <w:szCs w:val="24"/>
        </w:rPr>
        <w:t>szóló</w:t>
      </w:r>
      <w:r w:rsidR="00660580">
        <w:rPr>
          <w:rFonts w:ascii="Times New Roman" w:hAnsi="Times New Roman" w:cs="Times New Roman"/>
          <w:sz w:val="24"/>
          <w:szCs w:val="24"/>
        </w:rPr>
        <w:t xml:space="preserve">   </w:t>
      </w:r>
      <w:r w:rsidR="0077445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660580">
        <w:rPr>
          <w:rFonts w:ascii="Times New Roman" w:hAnsi="Times New Roman" w:cs="Times New Roman"/>
          <w:sz w:val="24"/>
          <w:szCs w:val="24"/>
        </w:rPr>
        <w:t>/2001</w:t>
      </w:r>
      <w:r w:rsidR="0077445D">
        <w:rPr>
          <w:rFonts w:ascii="Times New Roman" w:hAnsi="Times New Roman" w:cs="Times New Roman"/>
          <w:sz w:val="24"/>
          <w:szCs w:val="24"/>
        </w:rPr>
        <w:t>. (II.5.)</w:t>
      </w:r>
      <w:r w:rsidR="00660580">
        <w:rPr>
          <w:rFonts w:ascii="Times New Roman" w:hAnsi="Times New Roman" w:cs="Times New Roman"/>
          <w:sz w:val="24"/>
          <w:szCs w:val="24"/>
        </w:rPr>
        <w:t xml:space="preserve"> önkormányzati rendelet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F5F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E rendelet a belső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piaci szolgáltatásokról szóló, az Európai Parlament és a Tanács</w:t>
      </w:r>
    </w:p>
    <w:p w:rsidR="00571C94" w:rsidRDefault="00FF5F6F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C94">
        <w:rPr>
          <w:rFonts w:ascii="Times New Roman" w:hAnsi="Times New Roman" w:cs="Times New Roman"/>
          <w:sz w:val="24"/>
          <w:szCs w:val="24"/>
        </w:rPr>
        <w:t>2006/123/EK irányelvnek való megfelelést szolgálja.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4C178F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Kiscsehi</w:t>
      </w:r>
      <w:r w:rsidR="00571C94">
        <w:rPr>
          <w:rFonts w:ascii="Times New Roman" w:hAnsi="Times New Roman" w:cs="Times New Roman"/>
          <w:sz w:val="24"/>
          <w:szCs w:val="24"/>
        </w:rPr>
        <w:t>, 201</w:t>
      </w:r>
      <w:r w:rsidR="00502863">
        <w:rPr>
          <w:rFonts w:ascii="Times New Roman" w:hAnsi="Times New Roman" w:cs="Times New Roman"/>
          <w:sz w:val="24"/>
          <w:szCs w:val="24"/>
        </w:rPr>
        <w:t>4</w:t>
      </w:r>
      <w:r w:rsidR="00571C94">
        <w:rPr>
          <w:rFonts w:ascii="Times New Roman" w:hAnsi="Times New Roman" w:cs="Times New Roman"/>
          <w:sz w:val="24"/>
          <w:szCs w:val="24"/>
        </w:rPr>
        <w:t xml:space="preserve">. </w:t>
      </w:r>
      <w:r w:rsidR="00FF5F6F">
        <w:rPr>
          <w:rFonts w:ascii="Times New Roman" w:hAnsi="Times New Roman" w:cs="Times New Roman"/>
          <w:sz w:val="24"/>
          <w:szCs w:val="24"/>
        </w:rPr>
        <w:t>december 8.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45D" w:rsidRDefault="0077445D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45D" w:rsidRDefault="0077445D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E451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78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78F">
        <w:rPr>
          <w:rFonts w:ascii="Times New Roman" w:hAnsi="Times New Roman" w:cs="Times New Roman"/>
          <w:sz w:val="24"/>
          <w:szCs w:val="24"/>
        </w:rPr>
        <w:t xml:space="preserve">Süle </w:t>
      </w:r>
      <w:proofErr w:type="gramStart"/>
      <w:r w:rsidR="004C178F">
        <w:rPr>
          <w:rFonts w:ascii="Times New Roman" w:hAnsi="Times New Roman" w:cs="Times New Roman"/>
          <w:sz w:val="24"/>
          <w:szCs w:val="24"/>
        </w:rPr>
        <w:t>Béla</w:t>
      </w:r>
      <w:r w:rsidR="00DE451A">
        <w:rPr>
          <w:rFonts w:ascii="Times New Roman" w:hAnsi="Times New Roman" w:cs="Times New Roman"/>
          <w:sz w:val="24"/>
          <w:szCs w:val="24"/>
        </w:rPr>
        <w:t xml:space="preserve"> </w:t>
      </w:r>
      <w:r w:rsidR="00DE451A">
        <w:rPr>
          <w:rFonts w:ascii="Times New Roman" w:hAnsi="Times New Roman" w:cs="Times New Roman"/>
          <w:sz w:val="24"/>
          <w:szCs w:val="24"/>
        </w:rPr>
        <w:tab/>
      </w:r>
      <w:r w:rsidR="00DE451A">
        <w:rPr>
          <w:rFonts w:ascii="Times New Roman" w:hAnsi="Times New Roman" w:cs="Times New Roman"/>
          <w:sz w:val="24"/>
          <w:szCs w:val="24"/>
        </w:rPr>
        <w:tab/>
      </w:r>
      <w:r w:rsidR="005028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286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Ratkovics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Ágnes</w:t>
      </w:r>
    </w:p>
    <w:p w:rsidR="00571C94" w:rsidRDefault="0077445D" w:rsidP="00571C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02863">
        <w:rPr>
          <w:rFonts w:ascii="Times New Roman" w:hAnsi="Times New Roman" w:cs="Times New Roman"/>
          <w:sz w:val="24"/>
          <w:szCs w:val="24"/>
        </w:rPr>
        <w:t xml:space="preserve">      </w:t>
      </w:r>
      <w:r w:rsidR="009C2CE1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502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1C94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="00571C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0286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71C94">
        <w:rPr>
          <w:rFonts w:ascii="Times New Roman" w:hAnsi="Times New Roman" w:cs="Times New Roman"/>
          <w:sz w:val="24"/>
          <w:szCs w:val="24"/>
        </w:rPr>
        <w:t xml:space="preserve">     jegyző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45D" w:rsidRDefault="0077445D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rendeletet a mai napon kihirdettem:</w:t>
      </w:r>
    </w:p>
    <w:p w:rsidR="0077445D" w:rsidRDefault="0077445D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45D" w:rsidRDefault="0077445D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45D" w:rsidRDefault="004C178F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Kiscsehi</w:t>
      </w:r>
      <w:r w:rsidR="0077445D">
        <w:rPr>
          <w:rFonts w:ascii="Times New Roman" w:hAnsi="Times New Roman" w:cs="Times New Roman"/>
          <w:sz w:val="24"/>
          <w:szCs w:val="24"/>
        </w:rPr>
        <w:t>, 201</w:t>
      </w:r>
      <w:r w:rsidR="00502863">
        <w:rPr>
          <w:rFonts w:ascii="Times New Roman" w:hAnsi="Times New Roman" w:cs="Times New Roman"/>
          <w:sz w:val="24"/>
          <w:szCs w:val="24"/>
        </w:rPr>
        <w:t>4</w:t>
      </w:r>
      <w:r w:rsidR="0077445D">
        <w:rPr>
          <w:rFonts w:ascii="Times New Roman" w:hAnsi="Times New Roman" w:cs="Times New Roman"/>
          <w:sz w:val="24"/>
          <w:szCs w:val="24"/>
        </w:rPr>
        <w:t xml:space="preserve">. </w:t>
      </w:r>
      <w:r w:rsidR="00502863">
        <w:rPr>
          <w:rFonts w:ascii="Times New Roman" w:hAnsi="Times New Roman" w:cs="Times New Roman"/>
          <w:sz w:val="24"/>
          <w:szCs w:val="24"/>
        </w:rPr>
        <w:t>december</w:t>
      </w:r>
      <w:r w:rsidR="00FF5F6F">
        <w:rPr>
          <w:rFonts w:ascii="Times New Roman" w:hAnsi="Times New Roman" w:cs="Times New Roman"/>
          <w:sz w:val="24"/>
          <w:szCs w:val="24"/>
        </w:rPr>
        <w:t xml:space="preserve"> 8</w:t>
      </w:r>
      <w:r w:rsidR="00502863">
        <w:rPr>
          <w:rFonts w:ascii="Times New Roman" w:hAnsi="Times New Roman" w:cs="Times New Roman"/>
          <w:sz w:val="24"/>
          <w:szCs w:val="24"/>
        </w:rPr>
        <w:t>.</w:t>
      </w:r>
      <w:r w:rsidR="00502863">
        <w:rPr>
          <w:rFonts w:ascii="Times New Roman" w:hAnsi="Times New Roman" w:cs="Times New Roman"/>
          <w:sz w:val="24"/>
          <w:szCs w:val="24"/>
        </w:rPr>
        <w:tab/>
      </w:r>
      <w:r w:rsidR="00502863">
        <w:rPr>
          <w:rFonts w:ascii="Times New Roman" w:hAnsi="Times New Roman" w:cs="Times New Roman"/>
          <w:sz w:val="24"/>
          <w:szCs w:val="24"/>
        </w:rPr>
        <w:tab/>
      </w:r>
      <w:r w:rsidR="00502863">
        <w:rPr>
          <w:rFonts w:ascii="Times New Roman" w:hAnsi="Times New Roman" w:cs="Times New Roman"/>
          <w:sz w:val="24"/>
          <w:szCs w:val="24"/>
        </w:rPr>
        <w:tab/>
      </w:r>
      <w:r w:rsidR="00502863">
        <w:rPr>
          <w:rFonts w:ascii="Times New Roman" w:hAnsi="Times New Roman" w:cs="Times New Roman"/>
          <w:sz w:val="24"/>
          <w:szCs w:val="24"/>
        </w:rPr>
        <w:tab/>
      </w:r>
      <w:r w:rsidR="00DE451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7445D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77445D">
        <w:rPr>
          <w:rFonts w:ascii="Times New Roman" w:hAnsi="Times New Roman" w:cs="Times New Roman"/>
          <w:sz w:val="24"/>
          <w:szCs w:val="24"/>
        </w:rPr>
        <w:t>Ratkovics</w:t>
      </w:r>
      <w:proofErr w:type="spellEnd"/>
      <w:r w:rsidR="0077445D">
        <w:rPr>
          <w:rFonts w:ascii="Times New Roman" w:hAnsi="Times New Roman" w:cs="Times New Roman"/>
          <w:sz w:val="24"/>
          <w:szCs w:val="24"/>
        </w:rPr>
        <w:t xml:space="preserve"> Ágnes</w:t>
      </w:r>
    </w:p>
    <w:p w:rsidR="0077445D" w:rsidRDefault="0077445D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sectPr w:rsidR="00774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94"/>
    <w:rsid w:val="004C178F"/>
    <w:rsid w:val="00502863"/>
    <w:rsid w:val="00571C94"/>
    <w:rsid w:val="00660580"/>
    <w:rsid w:val="006E0BAF"/>
    <w:rsid w:val="0077445D"/>
    <w:rsid w:val="007B6A9A"/>
    <w:rsid w:val="009C2CE1"/>
    <w:rsid w:val="00BD7CAB"/>
    <w:rsid w:val="00D44642"/>
    <w:rsid w:val="00DE451A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1C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1C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939</Words>
  <Characters>6483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2014-11-27T09:28:00Z</dcterms:created>
  <dcterms:modified xsi:type="dcterms:W3CDTF">2014-12-09T11:47:00Z</dcterms:modified>
</cp:coreProperties>
</file>