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7" w:rsidRPr="00F6510D" w:rsidRDefault="00727C17" w:rsidP="00727C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 w:rsidRPr="00F651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Lispeszentadorján Önkormányzata Képviselőtestületének</w:t>
      </w:r>
    </w:p>
    <w:p w:rsidR="00727C17" w:rsidRPr="00F6510D" w:rsidRDefault="00727C17" w:rsidP="00727C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6/2016 (VII.8.) </w:t>
      </w:r>
      <w:r w:rsidRPr="00F651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</w:p>
    <w:p w:rsidR="00727C17" w:rsidRPr="00F6510D" w:rsidRDefault="00727C17" w:rsidP="00727C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chp1"/>
      <w:bookmarkEnd w:id="1"/>
      <w:r w:rsidRPr="00F651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hulladékgazdálkodásról szóló </w:t>
      </w:r>
      <w:r w:rsidRPr="00F651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8/2015. (IX.30.) rendelet módosításáról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Lispeszentadorján Község Önkormányzat Képviselő-testületének az Alaptörvény 32. cikk (1) bekezdés a) pontjában, valamint a Magyarország helyi önkormányzatairól szóló 2011. évi CLXXXIX. törvény 13. § (1) bekezdésének 11. és 19. pontjában meghatározott feladatkörében eljárva, a hulladékról szóló 2012. évi CLXXXV. törvény 35. §-ában és a 88. § (4) bekezdésében, valamint a vízgazdálkodásról szóló 1995. évi LVII. törvény 44/C. § (2) bekezdésében kapott felhatalmazás alapján a hulladékgazdálkodásról szóló 8/2015. (IX.30.) rendelet módosításáról az alábbiakat rendeli el: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1. §</w:t>
      </w:r>
      <w:r w:rsidRPr="00F6510D">
        <w:rPr>
          <w:rFonts w:ascii="Times New Roman" w:hAnsi="Times New Roman" w:cs="Times New Roman"/>
          <w:sz w:val="24"/>
          <w:szCs w:val="24"/>
        </w:rPr>
        <w:tab/>
        <w:t>A Rendelet 9. § (1) c) pontja törlésre kerül.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2.§</w:t>
      </w:r>
      <w:r w:rsidRPr="00F6510D">
        <w:rPr>
          <w:rFonts w:ascii="Times New Roman" w:hAnsi="Times New Roman" w:cs="Times New Roman"/>
          <w:sz w:val="24"/>
          <w:szCs w:val="24"/>
        </w:rPr>
        <w:tab/>
        <w:t>A Rendelet 14. § - a a következő (3) bekezdéssel egészül ki: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0D">
        <w:rPr>
          <w:rFonts w:ascii="Times New Roman" w:hAnsi="Times New Roman" w:cs="Times New Roman"/>
          <w:b/>
          <w:sz w:val="24"/>
          <w:szCs w:val="24"/>
        </w:rPr>
        <w:t>14.§</w:t>
      </w:r>
    </w:p>
    <w:p w:rsidR="00727C17" w:rsidRPr="00F6510D" w:rsidRDefault="00727C17" w:rsidP="00727C1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17" w:rsidRPr="00F6510D" w:rsidRDefault="00727C17" w:rsidP="00727C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(3)</w:t>
      </w:r>
      <w:r w:rsidRPr="00F6510D">
        <w:rPr>
          <w:rFonts w:ascii="Times New Roman" w:hAnsi="Times New Roman" w:cs="Times New Roman"/>
          <w:sz w:val="24"/>
          <w:szCs w:val="24"/>
        </w:rPr>
        <w:t xml:space="preserve"> Az ingatlanhasználó a közszolgáltatási díjat a 2012. évi CLXXXV. tv.(hulladéktörvény) 38. § és 39. §-ában, valamint az állami hulladékgazdálkodási közfeladat ellátására létrehozott szervezet kijelöléséről, feladatköréről, az adatkezelés módjáról, valamint az adatszolgáltatási kötelezettségek részletes szabályairól szóló 69/2016. (III. 31.) Korm. rendeletben foglaltak szerint a Koordináló szerv részére számla alapján köteles megfizetni.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3. §</w:t>
      </w:r>
      <w:r w:rsidRPr="00F6510D">
        <w:rPr>
          <w:rFonts w:ascii="Times New Roman" w:hAnsi="Times New Roman" w:cs="Times New Roman"/>
          <w:sz w:val="24"/>
          <w:szCs w:val="24"/>
        </w:rPr>
        <w:tab/>
        <w:t>A Rendelet 16. § (1)-(</w:t>
      </w:r>
      <w:r w:rsidR="00B055C7">
        <w:rPr>
          <w:rFonts w:ascii="Times New Roman" w:hAnsi="Times New Roman" w:cs="Times New Roman"/>
          <w:sz w:val="24"/>
          <w:szCs w:val="24"/>
        </w:rPr>
        <w:t>3</w:t>
      </w:r>
      <w:r w:rsidRPr="00F6510D">
        <w:rPr>
          <w:rFonts w:ascii="Times New Roman" w:hAnsi="Times New Roman" w:cs="Times New Roman"/>
          <w:sz w:val="24"/>
          <w:szCs w:val="24"/>
        </w:rPr>
        <w:t>) bekezdése helyébe a következő rendelkezések lépnek: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Amennyiben a közszolgáltatásba bekapcsolt ingatlannak több tulajdonosa van, akkor a tulajdonosoknak kell közölni, hogy közülük kinek a nevére és címére kerüljön kiállításra a szolgáltatási számla. Ha a tulajdonosok a Koordináló szervvel ezt nem közlik, akkor a 14.§ (3) bekezdésben meghatározott Koordináló szerv vagy a legnagyobb tulajdoni hányaddal rendelkező tulajdonos, vagy az azonos tulajdoni hányaddal rendelkező tulajdonosok közül az ingatlan-nyilvántartásban első helyen bejegyzett tulajdonos nevére és címére állítja ki a szolgáltatási számlát.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A közszolgáltatás díját a hulladékbirtokosnak (természetes személy) negyedévente a számlán feltüntetett fizetési határidőig kell kiegyenlíteni. A közszolgáltatási díj késedelmes megfizetése esetén a Koordináló szerv késedelmi kamatot érvényesíthet.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A közszolgáltatási díjat tartalmazó számla adataival és összegével kapcsolatban a hulladékbirtokos a Koordináló szervnél írásban kifogást emelhet. A kifogásnak a számla kiegyenlítésére vonatkozó kötelezettség teljesítésére halasztó hatálya nincs. A kifogásra, annak kézhezvételétől számított 15 napon belül a Koordináló szerv válaszolni köteles.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4. §</w:t>
      </w:r>
      <w:r w:rsidRPr="00F6510D">
        <w:rPr>
          <w:rFonts w:ascii="Times New Roman" w:hAnsi="Times New Roman" w:cs="Times New Roman"/>
          <w:sz w:val="24"/>
          <w:szCs w:val="24"/>
        </w:rPr>
        <w:tab/>
        <w:t xml:space="preserve">A Rendelet 16. § (5) bekezdése helyébe a következő rendelkezés lép: 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lastRenderedPageBreak/>
        <w:t>Túlszámlázás esetén a többletösszeget és annak időarányos kamatait a Koordináló szerv visszafizeti vagy a hulladékbirtokos írásbeli kérelmére azt a soron következő, esedékes díjfizetési kötelezettségbe beszámítja.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5. §</w:t>
      </w:r>
      <w:r w:rsidRPr="00F6510D">
        <w:rPr>
          <w:rFonts w:ascii="Times New Roman" w:hAnsi="Times New Roman" w:cs="Times New Roman"/>
          <w:sz w:val="24"/>
          <w:szCs w:val="24"/>
        </w:rPr>
        <w:tab/>
        <w:t>Ez a rendelet 2016. jú</w:t>
      </w:r>
      <w:r>
        <w:rPr>
          <w:rFonts w:ascii="Times New Roman" w:hAnsi="Times New Roman" w:cs="Times New Roman"/>
          <w:sz w:val="24"/>
          <w:szCs w:val="24"/>
        </w:rPr>
        <w:t>lius 8</w:t>
      </w:r>
      <w:r w:rsidRPr="00F6510D">
        <w:rPr>
          <w:rFonts w:ascii="Times New Roman" w:hAnsi="Times New Roman" w:cs="Times New Roman"/>
          <w:sz w:val="24"/>
          <w:szCs w:val="24"/>
        </w:rPr>
        <w:t>. napján lép hatályba.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Lispeszentadorján</w:t>
      </w:r>
      <w:r>
        <w:rPr>
          <w:rFonts w:ascii="Times New Roman" w:hAnsi="Times New Roman" w:cs="Times New Roman"/>
          <w:sz w:val="24"/>
          <w:szCs w:val="24"/>
        </w:rPr>
        <w:t xml:space="preserve"> 2016. június 20.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>Árkus Béla</w:t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510D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>Bázakerettye 2016. jú</w:t>
      </w:r>
      <w:r>
        <w:rPr>
          <w:rFonts w:ascii="Times New Roman" w:hAnsi="Times New Roman" w:cs="Times New Roman"/>
          <w:sz w:val="24"/>
          <w:szCs w:val="24"/>
        </w:rPr>
        <w:t>lius 8</w:t>
      </w:r>
      <w:r w:rsidRPr="00F65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727C17" w:rsidRPr="00F6510D" w:rsidRDefault="00727C17" w:rsidP="00727C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</w:r>
      <w:r w:rsidRPr="00F6510D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FB"/>
    <w:multiLevelType w:val="hybridMultilevel"/>
    <w:tmpl w:val="9CE47E0C"/>
    <w:lvl w:ilvl="0" w:tplc="3F065AE4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1C6A"/>
    <w:multiLevelType w:val="hybridMultilevel"/>
    <w:tmpl w:val="C540E2DA"/>
    <w:lvl w:ilvl="0" w:tplc="6BAE84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17"/>
    <w:rsid w:val="00485DEC"/>
    <w:rsid w:val="00727C17"/>
    <w:rsid w:val="00802B68"/>
    <w:rsid w:val="00B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7C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55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7C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7C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55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2016-07-06T06:33:00Z</cp:lastPrinted>
  <dcterms:created xsi:type="dcterms:W3CDTF">2016-07-08T08:56:00Z</dcterms:created>
  <dcterms:modified xsi:type="dcterms:W3CDTF">2016-07-08T08:56:00Z</dcterms:modified>
</cp:coreProperties>
</file>