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A" w:rsidRPr="00BB74DA" w:rsidRDefault="00A874BC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Lispeszentadorján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 </w:t>
      </w:r>
      <w:r w:rsidR="005B21E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 w:rsidR="005B21E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III.31.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Pr="00BB74DA" w:rsidRDefault="00BB74DA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Szervezeti és Működési Szabályzatáról</w:t>
      </w:r>
    </w:p>
    <w:p w:rsidR="00BB74DA" w:rsidRPr="00BB74DA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1.Az önkormányzat és jelképei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AC2771" w:rsidRDefault="00BB74DA" w:rsidP="00A874BC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hivatalos megnevezése: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(továbbiakban: önkormányzat).</w:t>
      </w:r>
    </w:p>
    <w:p w:rsidR="00A874BC" w:rsidRDefault="00BB74DA" w:rsidP="00A874BC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székhelye: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8888 Lispeszentadorján, Jókai út 2. </w:t>
      </w:r>
    </w:p>
    <w:p w:rsidR="00BB74DA" w:rsidRPr="00A874BC" w:rsidRDefault="00BB74DA" w:rsidP="00A874BC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illetékességi területe: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területe.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hivatalos honlapja: http://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ispeszentadorj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.hu/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AC2771" w:rsidRDefault="00BB74DA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Önkormányzatának Képviselő- testülete (a továbbiakban: Képviselő- testület).</w:t>
      </w:r>
    </w:p>
    <w:p w:rsidR="00886A72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hivatalának neve: Bázakerettyei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(a továbbiakban: Hivatal),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8873 Csörnyeföld, Fő u.8.</w:t>
      </w:r>
    </w:p>
    <w:p w:rsidR="00886A72" w:rsidRPr="00BB74DA" w:rsidRDefault="00886A72" w:rsidP="00886A7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BB74DA" w:rsidRPr="00AC2771" w:rsidRDefault="00BB74DA" w:rsidP="004C7DA4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jelképei a </w:t>
      </w:r>
      <w:r w:rsidRPr="002631E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címer és a zászló,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amelyek leírását a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tartalmazza.</w:t>
      </w: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886A72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Bázakerettyei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Csörnyeföldi Kirendeltsége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4349D0" w:rsidRDefault="00BB74DA" w:rsidP="0071389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gondoskodik arról, hogy a település lakossága a nemzeti ünnepek</w:t>
      </w:r>
      <w:r w:rsidR="007138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 méltó módon megünnepelhesse.</w:t>
      </w:r>
    </w:p>
    <w:p w:rsidR="00713894" w:rsidRPr="00713894" w:rsidRDefault="00713894" w:rsidP="0071389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74BC" w:rsidRDefault="00A874BC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A874BC" w:rsidRDefault="00A874BC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8064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06457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806457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 </w:t>
      </w:r>
      <w:r w:rsidRPr="0080645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kötelezően ellátandó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feladatait különösen a Magyarország helyi önkormányzatairól szóló 2011. évi CLXXXIX. törvény (a továbbiakban: </w:t>
      </w:r>
      <w:proofErr w:type="spellStart"/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illetve egyéb törvény tartalmazza.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345085" w:rsidRPr="00345085" w:rsidRDefault="00345085" w:rsidP="00345085">
      <w:pPr>
        <w:numPr>
          <w:ilvl w:val="0"/>
          <w:numId w:val="3"/>
        </w:numPr>
        <w:spacing w:after="100" w:afterAutospacing="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özművelődési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806457" w:rsidRPr="00806457" w:rsidRDefault="00806457" w:rsidP="004C7DA4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közutak és a köztemető fenntartása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806457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és kisebbségek jogainak biztosítása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ezenfelül</w:t>
      </w:r>
      <w:proofErr w:type="gramEnd"/>
    </w:p>
    <w:p w:rsidR="00345085" w:rsidRP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egészséges ivóvíz ellátás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Dél-Zalai Víz és Csatornamű </w:t>
      </w:r>
      <w:proofErr w:type="spellStart"/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Zrt</w:t>
      </w:r>
      <w:proofErr w:type="spellEnd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közvilágítás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 szerződés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numPr>
          <w:ilvl w:val="0"/>
          <w:numId w:val="3"/>
        </w:numPr>
        <w:spacing w:before="100" w:before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tisztántartása, hulladékszállítás: egyrészt önkormányzat saját ma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ga, másrészt a </w:t>
      </w:r>
      <w:proofErr w:type="spellStart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Viridis</w:t>
      </w:r>
      <w:proofErr w:type="spellEnd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Pannonia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-vel</w:t>
      </w:r>
      <w:proofErr w:type="spellEnd"/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kötött szerződés alapján</w:t>
      </w:r>
    </w:p>
    <w:p w:rsidR="00345085" w:rsidRDefault="00345085" w:rsidP="00852669">
      <w:pPr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óvodai nevelés </w:t>
      </w:r>
    </w:p>
    <w:p w:rsid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egészségügyi és szociális alapellátás. </w:t>
      </w:r>
    </w:p>
    <w:p w:rsidR="001A4462" w:rsidRDefault="00806457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önkormányzati társulások megnevezését a 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9850ED" w:rsidRPr="001A4462" w:rsidRDefault="00A874BC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CF5F61" w:rsidRDefault="00BB74DA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helyi közszolgáltatások körében önként vállalt feladatai különösen: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szociális, valamint gyermekvédelmi ellátásokról szóló önkormányzati </w:t>
      </w: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rendeletben meghatározott, önkéntes feladatvállalás útján nyújtott ellátások biztosítása;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rendeletek és határozatok alapján a felsőoktatásban tanulók támogatása;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képviselőtestületi határozatok alapján művészeti, kulturális egyesületek, alapítványok, civil szervezetek támogatása;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településfejlesztés keretében külön határozatok és a mindenkori költségvetési rendeletben meghatározottak szerint önkormányzati beruházások megvalósítása;</w:t>
      </w:r>
    </w:p>
    <w:p w:rsid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 alapján gondoskodás a helyi jelentőségű természeti értékek védelméről, az épített környezet helyi védelméről, valamint a védett építmények felújításának és a díszkivilágítás kiépítésének támogatásáról;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falugondnoki szolgálat működtetése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F5F61" w:rsidRDefault="00CF5F6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AZ ÖNKORMÁNYZAT SZERVEI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helyi önkormányzat jogi személy.  Az önkormányzat feladat- és hatásköreit a képviselő-testület - Alaptörvényben, valamint törvényben meghatározott módon - gyakorolja. 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képviselő-testület bizottságai, a közös önkormányzati hivatal, jegyző, valamint a társulás.</w:t>
      </w:r>
    </w:p>
    <w:p w:rsidR="00BB74DA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képviselő-testület bizottsága, a társulása, a polgármester, továbbá a jegyző hozhat.</w:t>
      </w:r>
    </w:p>
    <w:p w:rsidR="00AC2771" w:rsidRPr="00AC2771" w:rsidRDefault="00AC2771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 tartalmazza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bizottságára, a jegyzőre, a társulására ruházhatja át. E hatáskör gyakorlásához utasítást adhat, a hatáskört visszavonhatja.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52669" w:rsidRDefault="00BB74DA" w:rsidP="004C7DA4">
      <w:pPr>
        <w:pStyle w:val="Listaszerbekezds"/>
        <w:numPr>
          <w:ilvl w:val="0"/>
          <w:numId w:val="1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7D6462" w:rsidRPr="00852669" w:rsidRDefault="007D6462" w:rsidP="004C7DA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</w:t>
      </w:r>
      <w:proofErr w:type="spellStart"/>
      <w:r w:rsidRPr="00852669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. 13.§.(1) bekezdésében foglalt felhatalmazás alapján – a Nyugat-Balaton és Zala folyó medence nagytérségi települési szilárd hulladékai kezelésének korszerű 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megoldására létrehozott Önkormányzati Társulásra – a továbbiakban ZALAISPA Társulás – 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a települési szilárd hulladékkezelési közszolgáltatás regionális szintű végzése céljából kizárólag egyszemélyes gazdasági társaságot alapíthat.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kizárólagos tulajdonában álló, egyszemélyes gazdasági társaság alapítására, működtetésére, a gazdasági társaságokra vonatkozó általános szabályok mellett, az államháztartásról szóló </w:t>
      </w:r>
      <w:r w:rsidR="0030525D" w:rsidRPr="00852669">
        <w:rPr>
          <w:rFonts w:ascii="Times New Roman" w:eastAsia="Times New Roman" w:hAnsi="Times New Roman" w:cs="Times New Roman"/>
          <w:sz w:val="24"/>
          <w:szCs w:val="24"/>
        </w:rPr>
        <w:t>2011. évi CXCV. törvény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az irányadó.</w:t>
      </w:r>
    </w:p>
    <w:p w:rsidR="007D6462" w:rsidRPr="00852669" w:rsidRDefault="007D6462" w:rsidP="007D6462">
      <w:pPr>
        <w:pStyle w:val="Listaszerbekezds"/>
        <w:spacing w:after="20"/>
        <w:ind w:left="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 alakuló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időpontra a megválasztott polgármester hívja össze.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polgármester illetményének</w:t>
      </w:r>
      <w:r w:rsidR="00BC79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a képviselő-testület bizottságának,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ülését a polgármesteri és az alpolgármesteri tisztség egyidejű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tartós akadályoztatása esetén </w:t>
      </w:r>
      <w:r w:rsid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Ügyrendi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elnöke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Default="002E592C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Default="00CF5F61" w:rsidP="0030525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honlapján, 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 és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54888" w:rsidRDefault="00354888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Lispeszentadorjáni Roma Nemzetiségi Önkormányzat Elnökét,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Default="00BB74DA" w:rsidP="0030525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30525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zárt ülést tart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a) és b) pontjában meghatározott esetben, az ülés elnökének bejelentésére, vagy az érintett kérésére vita és szavazás nélkül.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tarthat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ülésen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személyek vehetnek részt.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F16C15" w:rsidRDefault="00F16C15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7. A levezető elnök jogköre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testületi ülésén olyan rendzavarás történik, amely lehetetlenné teszi a tanácskozás folytatását, a levezető elnök az ülést határozott időre félbeszakíthatja.</w:t>
      </w: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indokolással ellátott javaslat alapján dönthet bármely napirendi pont elnapolásáról, a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napirendről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való levételéről, illetve – elnapolás mellett – bizottsági tárgyalásra vagy 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napirenden nem szereplő, az ülésen kiosztott, vagy szóban közölt előterjesztés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napirendre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Előterjesztő, előadó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napirendi pont előadója az előterjesztő vagy az általa megbízott képviselő, bizottsági elnök,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döntésnek vagy a végrehajtásnak több módja is lehetséges, tartalmaznia kell az alternatívákat,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felelősként polgármester, bizottság, jegyző és felkérésre külső személy, szervezet, operatív felelősnek intézményvezető, szervezeti egység vezető jelölhető meg.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11. 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1B7C39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polgármesterhez, az alpolgármesterhez, bizottságok elnökeihez, valamint a jegyzőhöz. Egyedi hatósági ügyben nincs helye interpellációnak.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választ a képviselő- testület nem fogadja el, további vizsgálat és javaslattétel céljából az interpellációt a tárgy szerint illetékes bizottság vagy ideiglenes bizottság elé utalja. Az ügyben eljáró bizottság kijelöléséről a jegyző javaslatára a polgármester dönt. A bizottság állásfoglalását döntésre a </w:t>
      </w:r>
      <w:proofErr w:type="gramStart"/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 következő</w:t>
      </w:r>
      <w:proofErr w:type="gramEnd"/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soros ülésére terjeszti be.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képviselő-testület rendes ülésén az interpellációk után a polgármesterhez, az alpolgármesterhez, a bizottságok elnökeihez, valamint a 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Nem önálló indítványok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bizottságok,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képviselő- testület tagjai,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határozati- vagy rendeleti javaslat szövegének konkrétan megjelölt részére vonatkozó – az attól való eltérési szándékot kifejező – az illetékes bizottságok javaslataival és a jegyző törvényességi véleményével ellátott javaslat.</w:t>
      </w:r>
    </w:p>
    <w:p w:rsidR="00287165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módosító javaslatot a képviselő- testületi ülést megelőzően a bizottságok ülésére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</w:t>
      </w:r>
      <w:proofErr w:type="gramStart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 írásba</w:t>
      </w:r>
      <w:proofErr w:type="gramEnd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foglalását. A módosító javaslatot indokolni kell.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BB74DA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14. 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287165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19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F049E6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bármely előterjesztéshez – az ezekhez benyújtott módosító javaslatokat is értékelő – véleményt nyújthat be a képviselő-testülethez.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előtt a javaslat szövegét eldöntendő kérdésként kell a képviselő- testülettel ismertetni.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javaslatról a képviselő-testület vita nélkül dönt. A határozathozatal előtt a jegyzőnek szót kell adni, ha a javaslatok törvényességét illetően észrevételt kíván tenni.</w:t>
      </w:r>
    </w:p>
    <w:p w:rsidR="00713894" w:rsidRPr="005B21E7" w:rsidRDefault="00BB74DA" w:rsidP="005B21E7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713894" w:rsidRDefault="00713894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354888" w:rsidRDefault="00BB74DA" w:rsidP="004C7DA4">
      <w:pPr>
        <w:pStyle w:val="Listaszerbekezds"/>
        <w:numPr>
          <w:ilvl w:val="0"/>
          <w:numId w:val="4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548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-nel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„nem”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-mel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42. § (2) bekezdése szerint.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 lebonyolítása és az eredmény megállapítása a jelenlevő képviselők közül egyszerű többséggel választott, három főből álló szavazatszámláló bizottság feladata. A szavazatszámláló bizottság tagjai maguk közül elnököt választanak. A titkos szavazás eredményét a szavazatszámláló bizottság elnöke hirdeti ki.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döntéshozatalából történő kizárás eseteit és eljárási rendjét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904BE9" w:rsidRP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el, mely 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 ügyrendi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hatáskörébe tartozik. A vizsgálatot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követő képviselőtestületi ülésen ismertetik a vizsgálat eredményét, és a képviselőtestület külön határozattal dönt, hogy a személyesesen érintett képviselő részvételével hozott határozatot érvényben tartja-e</w:t>
      </w:r>
    </w:p>
    <w:p w:rsidR="00904BE9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Pr="00BB74DA" w:rsidRDefault="005B21E7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 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készült jegyzőkönyv elkészítésére és a felügyeleti szervnek történő felterjesztésére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rendelkezései vonatkoznak.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közmeghallgatás,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név szerinti szavazásról készült névsor,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jegyzőkönyvébe a képviselők, a polgármester, alpolgármester, jegyző, aljegyző, a Zala Megyei Kormányhivatal vezetője, a tárgyban közvetlenül érintett, valamint a törvényességi ellenőrzést végzők - titoktartási kötelezettség mellett- tekinthetnek be, és a zárt ülés jegyzőkönyvéről másolatot, kivonatot kérhetnek.</w:t>
      </w:r>
    </w:p>
    <w:p w:rsidR="00D62B6B" w:rsidRDefault="00D62B6B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D015B2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hoz.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előkészítéssel a tárgy szerint illetékes bizottság, vagy ideiglenes bizottság is megbízható. A Hivatal részt vesz a kodifikációs munkában, abban az esetben is, ha a tervezetet a bizottság, vagy az ideiglenes bizottság készíti el.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rendelet-tervezetet a polgármester, a jegyző vagy a képviselő terjeszti képviselő-testület elé. A rendelet-tervezetet a rendelet tárgya szerint illetékes bizottság állásfoglalásával együtt kell a testület elé terjeszteni.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BB74DA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hiteles, kihirdetésre kerülő szövegét a jegyző állapítja meg. A rendelet aláírásának rendjét a </w:t>
      </w:r>
      <w:proofErr w:type="spellStart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határozza meg.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választ.  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állandó jelleggel az alábbi elnevezésű és létszámú bizottságokat hozza létre:</w:t>
      </w:r>
    </w:p>
    <w:p w:rsidR="00BB74DA" w:rsidRDefault="00B84E63" w:rsidP="004C7DA4">
      <w:pPr>
        <w:pStyle w:val="Listaszerbekezds"/>
        <w:numPr>
          <w:ilvl w:val="1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létszáma: 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fő, </w:t>
      </w:r>
    </w:p>
    <w:p w:rsidR="005C6A9F" w:rsidRPr="004349D0" w:rsidRDefault="005C6A9F" w:rsidP="005C6A9F">
      <w:pPr>
        <w:pStyle w:val="Listaszerbekezds"/>
        <w:spacing w:after="20"/>
        <w:ind w:left="14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B84E63" w:rsidRDefault="004349D0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(2) bekezdésben meghatározott bizottság tagjait jelen rendelet 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 tartalmazza.</w:t>
      </w:r>
    </w:p>
    <w:p w:rsidR="00BB74DA" w:rsidRPr="00B448FD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bizottságának létrehozására, összetételére és működésére vonatkozó alapvető szabályokat a </w:t>
      </w:r>
      <w:proofErr w:type="spellStart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képviselő több bizottságnak a tagja is lehet. A polgármester, a hivatal köztisztviselője nem lehet a bizottság elnöke, vagy tagja.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BB74DA" w:rsidRPr="00B84E63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bizottságokra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polgármesterre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átruházott hatáskörök felsorolását a </w:t>
      </w:r>
      <w:r w:rsid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A bizottsági működés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a képviselő- testület üléseihez igazodóan tartja üléseit úgy, hogy a bizottsági ülés időpontja előzze meg a képviselő-testületi ülést.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üléseit az elnök hívja össze és vezeti. Az elnök akadályoztatása esetén az elnök jogköreit a bizottság korelnöke gyakorolja.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köteles összehívni a bizottságot: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határozata alapján,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indítványára, az indítvány kézhezvételétől számított 8 napon belül,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tagjai egynegyedének írásbeli kérelmére.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ülésén tanácskozási joggal bármely képviselő részt vehet.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javaslatot tehet valamely, a bizottság feladatkörébe tartozó ügy megtárgyalására. A bizottság elnöke az indítványt a bizottság legközelebbi ülése elé terjeszti, melyekre meghívja az indítványozó képviselőt.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bizottság működésére, nyilvánosságára, határozatképességére és határozathozatalára, döntésének végrehajtására, a bizottság tagjainak kizárására, a bizottsági ülésről készült jegyzőkönyv tartalmára a képviselő- testületre vonatkozó szabályokat kell megfelelően alkalmazni az alábbi eltéréssekkel: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kizárásról a bizottság dönt,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bizottsági ülésről az elhangzottak lényegét tartalmazó jegyzőkönyv készül, kivéve, ha bármely bizottsági tag az ülésen elhangozottak szó szerinti rögzítését kéri,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jegyzőkönyvet a bizottság elnöke és egy, a bizottság által kijelölt tag írja alá.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döntéseiről a bizottság elnöke ad tájékoztatást. 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Összeférhetetlenségi és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vizsgálja a képviselő összeférhetetlenségének megállapítására irányuló kezdeményezést, és ennek eredményéről tájékoztatja a képviselő- testületet.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 képviselők vagyonnyilatkozatait a</w:t>
      </w:r>
      <w:r w:rsid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tartja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1B163F" w:rsidRPr="001B163F" w:rsidRDefault="001B163F" w:rsidP="005B21E7">
      <w:pPr>
        <w:pStyle w:val="Listaszerbekezds"/>
        <w:numPr>
          <w:ilvl w:val="0"/>
          <w:numId w:val="67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megbízatását társadalmi megbízatásban látja el, tiszteletdíjára az alpolgármester tesz javaslatot. Tiszteletdíjat, költségtérítést, jutalmat a képviselő-testület állapíthat meg részére.</w:t>
      </w:r>
    </w:p>
    <w:p w:rsidR="001B163F" w:rsidRPr="001B163F" w:rsidRDefault="001B163F" w:rsidP="001B163F">
      <w:pPr>
        <w:pStyle w:val="Listaszerbekezds"/>
        <w:numPr>
          <w:ilvl w:val="0"/>
          <w:numId w:val="67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fogadóóráját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B21E7" w:rsidRDefault="005B21E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15897" w:rsidRPr="00515897" w:rsidRDefault="0051589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58. §</w:t>
      </w:r>
    </w:p>
    <w:p w:rsidR="00572EBD" w:rsidRPr="00572EBD" w:rsidRDefault="00572EBD" w:rsidP="004C7DA4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4C7DA4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90838" w:rsidRPr="00C90838" w:rsidRDefault="00C90838" w:rsidP="00C90838">
      <w:pPr>
        <w:pStyle w:val="Listaszerbekezds"/>
        <w:numPr>
          <w:ilvl w:val="0"/>
          <w:numId w:val="71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túlmenően a 6.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24. 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Default="005E456C" w:rsidP="005E456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5158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polgármester javaslatára, titkos szavazással, minősített többséggel a polgármester helyettesítésére, munkájának segítésére egy alpolgármestert választ saját tagjai közül.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3F16F8" w:rsidRPr="003F16F8" w:rsidRDefault="003F16F8" w:rsidP="003F16F8">
      <w:pPr>
        <w:numPr>
          <w:ilvl w:val="0"/>
          <w:numId w:val="100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3F16F8" w:rsidRPr="003F16F8" w:rsidRDefault="003F16F8" w:rsidP="003F16F8">
      <w:pPr>
        <w:numPr>
          <w:ilvl w:val="0"/>
          <w:numId w:val="100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3F16F8" w:rsidRPr="003F16F8" w:rsidRDefault="003F16F8" w:rsidP="003F16F8">
      <w:pPr>
        <w:spacing w:after="20"/>
        <w:ind w:left="708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</w:t>
      </w:r>
      <w:proofErr w:type="gramEnd"/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polgármesteri teendőket, képviseli az önkormányzatot.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25. 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515897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84594D" w:rsidRPr="0084594D" w:rsidRDefault="00BB74DA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csörnyeföldi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kirendeltségét, a hivatal ügyrendjében foglaltak szerint ügyfélfogadást tart és biztosítja a településeken a kihelyezett ügyfélfogadást. </w:t>
      </w:r>
    </w:p>
    <w:p w:rsid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tisztség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Default="00515897" w:rsidP="0051589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515897" w:rsidRDefault="00BB74DA" w:rsidP="004C7DA4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</w:t>
      </w:r>
      <w:proofErr w:type="gramEnd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törvényességi szempontból ellenőrzi a képviselő- testület, valamint a bizottságok elé kerülő előterjesztéseket,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a bizottságok szervezési és ügyviteli tevékenységével kapcsolatos feladatokat,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4C7DA4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4C7DA4">
      <w:pPr>
        <w:pStyle w:val="Listaszerbekezds"/>
        <w:numPr>
          <w:ilvl w:val="0"/>
          <w:numId w:val="7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4C7DA4">
      <w:pPr>
        <w:pStyle w:val="Listaszerbekezds"/>
        <w:numPr>
          <w:ilvl w:val="0"/>
          <w:numId w:val="7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4C7DA4">
      <w:pPr>
        <w:pStyle w:val="Listaszerbekezds"/>
        <w:numPr>
          <w:ilvl w:val="0"/>
          <w:numId w:val="7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A810D1" w:rsidRPr="00515897" w:rsidRDefault="00A810D1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4C7DA4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dönt a polgármester által átadott hatósági ügyekben,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hatáskörébe tartozó ügyekben szabályozza a kiadmányozás, kötelezettségvállalás, utalványozás és ellenjegyzés rendjét,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26. 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84594D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5224CD" w:rsidRDefault="00BB74DA" w:rsidP="004C7DA4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4C7DA4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4C7DA4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és az aljegyzői tisztség egyidejű </w:t>
      </w:r>
      <w:proofErr w:type="spellStart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27. 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Default="00D453F5" w:rsidP="00D453F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</w:t>
      </w:r>
      <w:proofErr w:type="gramStart"/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  <w:proofErr w:type="gramEnd"/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hivatalt létrehozó képviselőtestületek együttes ülése dönt:</w:t>
      </w:r>
    </w:p>
    <w:p w:rsidR="00D453F5" w:rsidRPr="00D453F5" w:rsidRDefault="00D453F5" w:rsidP="004C7DA4">
      <w:pPr>
        <w:widowControl w:val="0"/>
        <w:numPr>
          <w:ilvl w:val="1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4C7DA4">
      <w:pPr>
        <w:widowControl w:val="0"/>
        <w:numPr>
          <w:ilvl w:val="1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4C7DA4">
      <w:pPr>
        <w:widowControl w:val="0"/>
        <w:numPr>
          <w:ilvl w:val="1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4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E90294" w:rsidRDefault="00E90294" w:rsidP="00E90294">
      <w:pPr>
        <w:spacing w:after="20"/>
        <w:ind w:firstLine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 w:rsidRPr="00E90294">
        <w:rPr>
          <w:rFonts w:ascii="Times New Roman" w:hAnsi="Times New Roman" w:cs="Times New Roman"/>
          <w:b/>
          <w:bCs/>
          <w:sz w:val="24"/>
          <w:szCs w:val="24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E90294">
        <w:rPr>
          <w:rFonts w:ascii="Times New Roman" w:hAnsi="Times New Roman" w:cs="Times New Roman"/>
          <w:b/>
          <w:sz w:val="24"/>
          <w:szCs w:val="24"/>
        </w:rPr>
        <w:t>.§</w:t>
      </w:r>
    </w:p>
    <w:p w:rsidR="00E90294" w:rsidRPr="00E90294" w:rsidRDefault="00E90294" w:rsidP="004C7DA4">
      <w:pPr>
        <w:widowControl w:val="0"/>
        <w:numPr>
          <w:ilvl w:val="2"/>
          <w:numId w:val="9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4C7DA4">
      <w:pPr>
        <w:widowControl w:val="0"/>
        <w:numPr>
          <w:ilvl w:val="2"/>
          <w:numId w:val="9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4C7DA4">
      <w:pPr>
        <w:widowControl w:val="0"/>
        <w:numPr>
          <w:ilvl w:val="2"/>
          <w:numId w:val="9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>Az önkormányzati társulások felsorolását a 3. függelék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VÁLASZTÓPOLGÁROK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népszavazás, népi kezdeményezés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50793" w:rsidRPr="00950793" w:rsidRDefault="00950793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950793" w:rsidRPr="00950793" w:rsidRDefault="00950793" w:rsidP="005A6018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50793" w:rsidRDefault="00950793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sz w:val="24"/>
          <w:szCs w:val="24"/>
          <w:lang w:eastAsia="hu-HU"/>
        </w:rPr>
        <w:t>A helyi népszavazás lebonyolítása esetén a választási szervek és a hozzájuk beosztott helyi választási iroda vezetője és tagjai – az esetleges pártdelegáltak kivételével – díjazásban részesülnek. Ennek mértékéről a polgármester javaslatára a képviselő-testület dönt.</w:t>
      </w:r>
    </w:p>
    <w:p w:rsidR="00950793" w:rsidRPr="00950793" w:rsidRDefault="00507B8B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lastRenderedPageBreak/>
        <w:t xml:space="preserve">A népszavazás kezdeményezésére vonatkozó aláírásgyűjtő íveknek tartalmaznia kell a helyi népszavazáson megválaszolást igénylő kérdést. A kérdés megfogalmazásába a képviselő-testület tagján kívül a helyi választási bizottság és a kezdeményezők által választott bizottságot is be kell vonni. A szavazólapon szereplő </w:t>
      </w:r>
      <w:proofErr w:type="gramStart"/>
      <w:r w:rsidRPr="00950793">
        <w:rPr>
          <w:rFonts w:ascii="Times" w:hAnsi="Times" w:cs="Times"/>
          <w:sz w:val="24"/>
        </w:rPr>
        <w:t>kérdésnek</w:t>
      </w:r>
      <w:proofErr w:type="gramEnd"/>
      <w:r w:rsidRPr="00950793">
        <w:rPr>
          <w:rFonts w:ascii="Times" w:hAnsi="Times" w:cs="Times"/>
          <w:sz w:val="24"/>
        </w:rPr>
        <w:t xml:space="preserve"> világosnak, egyértelműnek és megválaszolhatónak kell lennie.</w:t>
      </w:r>
    </w:p>
    <w:p w:rsidR="00950793" w:rsidRPr="00950793" w:rsidRDefault="00507B8B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 xml:space="preserve">Helyi népszavazást a képviselő-testület határozatával írja ki. A határozatban rendelkezni kell a népszavazásra  feltett kérdés részleteiről, a figyelembe veendő tényekről, összefüggésekről, a döntés mellett és ellene szóló érvekről miként milyen </w:t>
      </w:r>
      <w:proofErr w:type="gramStart"/>
      <w:r w:rsidRPr="00950793">
        <w:rPr>
          <w:rFonts w:ascii="Times" w:hAnsi="Times" w:cs="Times"/>
          <w:sz w:val="24"/>
        </w:rPr>
        <w:t>fórumokon</w:t>
      </w:r>
      <w:proofErr w:type="gramEnd"/>
      <w:r w:rsidRPr="00950793">
        <w:rPr>
          <w:rFonts w:ascii="Times" w:hAnsi="Times" w:cs="Times"/>
          <w:sz w:val="24"/>
        </w:rPr>
        <w:t xml:space="preserve"> törtéjen meg a választópolgárok alapos hiteles tájékoztatása.</w:t>
      </w:r>
    </w:p>
    <w:p w:rsidR="00507B8B" w:rsidRPr="00950793" w:rsidRDefault="00507B8B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>A népszavazás eredménye kötelező a képviselő-testületre. Eredménytelen helyi népszavazás esetén a népszavazásra bocsátott kérdésben a képviselő-testület dönt. Ugyanabban kérdésben helyi népszavazást egy éven belül nem lehet kitűzni akkor sem, ha a helyi népszavazás eredménytelen volt.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7</w:t>
      </w:r>
      <w:r w:rsidR="00BB74DA"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left="720"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left="720"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vagyona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E90294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4C7DA4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4C7DA4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bizottságok által megtárgyalt költségvetési rendelet- tervezetet.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bizottsági véleményekkel együtt a képviselő- testület megtárgyal.</w:t>
      </w:r>
    </w:p>
    <w:p w:rsidR="00A810D1" w:rsidRPr="00BB74DA" w:rsidRDefault="00A810D1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4C7DA4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gazdálkodásának ellenőrzése</w:t>
      </w: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önkormányzatnak nyújtott európai uniós és az ahhoz kapcsolódó költségvetési támogatások felhasználását a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szervezetek is ellenőrizhetik.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.§</w:t>
      </w:r>
    </w:p>
    <w:p w:rsidR="00BB74DA" w:rsidRPr="00BA39A8" w:rsidRDefault="00BB74DA" w:rsidP="004C7DA4">
      <w:pPr>
        <w:pStyle w:val="Listaszerbekezds"/>
        <w:numPr>
          <w:ilvl w:val="0"/>
          <w:numId w:val="8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D6335D">
      <w:pPr>
        <w:pStyle w:val="Listaszerbekezds"/>
        <w:numPr>
          <w:ilvl w:val="0"/>
          <w:numId w:val="89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Lispeszentadorján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D6335D" w:rsidRP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2/2015(II.24.)</w:t>
      </w:r>
      <w:r w:rsid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és </w:t>
      </w:r>
      <w:proofErr w:type="gramStart"/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ezen</w:t>
      </w:r>
      <w:proofErr w:type="gramEnd"/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rendeletet módosító rendeletek.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</w:t>
      </w:r>
    </w:p>
    <w:p w:rsidR="00BB74DA" w:rsidRPr="00BA39A8" w:rsidRDefault="00BB74DA" w:rsidP="004C7DA4">
      <w:pPr>
        <w:pStyle w:val="Listaszerbekezds"/>
        <w:numPr>
          <w:ilvl w:val="0"/>
          <w:numId w:val="8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0" w:name="_ftnref_20"/>
    <w:p w:rsidR="00BB74DA" w:rsidRPr="00E90294" w:rsidRDefault="00BB74DA" w:rsidP="004C7DA4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0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BB74DA" w:rsidRPr="00E90294" w:rsidRDefault="00BB74DA" w:rsidP="004C7DA4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melléklet: Az önkormányzat jelképei</w:t>
      </w:r>
    </w:p>
    <w:p w:rsidR="00D50AF1" w:rsidRDefault="00BB74DA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melléklet: </w:t>
      </w:r>
      <w:r w:rsidR="00D50AF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D50AF1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D50AF1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 tagjai</w:t>
      </w:r>
    </w:p>
    <w:p w:rsidR="00D50AF1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6. melléklet: </w:t>
      </w:r>
      <w:r w:rsidR="00BB74DA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E90294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7. melléklet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Polgármesterének ügyfélfogadási rendje</w:t>
      </w:r>
    </w:p>
    <w:p w:rsidR="00D50AF1" w:rsidRPr="00D50AF1" w:rsidRDefault="00D50AF1" w:rsidP="00D50AF1">
      <w:pPr>
        <w:pStyle w:val="Listaszerbekezds"/>
        <w:spacing w:after="20"/>
        <w:ind w:left="142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5B21E7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március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0D615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bookmarkStart w:id="1" w:name="_GoBack"/>
      <w:bookmarkEnd w:id="1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A810D1" w:rsidRDefault="00A810D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A810D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D6335D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Árkus Béla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Resch</w:t>
            </w:r>
            <w:proofErr w:type="spellEnd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A810D1" w:rsidRDefault="00A810D1" w:rsidP="00BA39A8"/>
    <w:p w:rsidR="005B21E7" w:rsidRDefault="00A810D1" w:rsidP="005B21E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Kihirdetve: </w:t>
      </w:r>
      <w:r w:rsidR="005B21E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március </w:t>
      </w:r>
      <w:r w:rsidR="005B21E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</w:t>
      </w:r>
    </w:p>
    <w:p w:rsidR="005B21E7" w:rsidRDefault="005B21E7" w:rsidP="005B21E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Dr. </w:t>
      </w:r>
      <w:proofErr w:type="spellStart"/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Resch</w:t>
      </w:r>
      <w:proofErr w:type="spellEnd"/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Karolina</w:t>
      </w:r>
    </w:p>
    <w:p w:rsidR="00A810D1" w:rsidRPr="005B21E7" w:rsidRDefault="005B21E7" w:rsidP="005B21E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D6155" w:rsidRDefault="000D6155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1A4462" w:rsidRDefault="001A4462" w:rsidP="001A4462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4E63" w:rsidRDefault="001A4462" w:rsidP="00B84E63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2E3C9F" w:rsidRDefault="002E3C9F" w:rsidP="00B84E63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2E3C9F" w:rsidRDefault="002E3C9F" w:rsidP="00B84E63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 w:rsid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8F28D5" w:rsidRPr="002E3C9F" w:rsidRDefault="008F28D5" w:rsidP="00B84E63">
      <w:pPr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B84E63" w:rsidRPr="00B84E63" w:rsidTr="000424DC">
        <w:tc>
          <w:tcPr>
            <w:tcW w:w="596" w:type="dxa"/>
          </w:tcPr>
          <w:p w:rsidR="00B84E63" w:rsidRPr="00B84E63" w:rsidRDefault="00B84E63" w:rsidP="000424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B84E63" w:rsidRPr="00B84E63" w:rsidRDefault="00EF2048" w:rsidP="000424D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B84E63" w:rsidRPr="00B84E63" w:rsidRDefault="00EF2048" w:rsidP="00EF2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Megnevezés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B84E63" w:rsidRPr="00EF2048" w:rsidRDefault="002E3C9F" w:rsidP="002E3C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 xml:space="preserve">Köztemető –fenntartás és </w:t>
            </w:r>
            <w:proofErr w:type="spellStart"/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-működtetés</w:t>
            </w:r>
            <w:proofErr w:type="spellEnd"/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B84E63" w:rsidRPr="00EF2048" w:rsidRDefault="002E3C9F" w:rsidP="002E3C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Az önkormányzati vagyonnal való gazdálkodással kapcsolatos feladatok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B84E63" w:rsidRPr="00EF2048" w:rsidRDefault="002E3C9F" w:rsidP="002E3C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Rövid időtartamú közfoglalkoztatás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Start-munka program – Téli közfoglalkoztatás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Hosszabb időtartamú közfoglalkoztatás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Út, autópálya építése</w:t>
            </w:r>
          </w:p>
        </w:tc>
      </w:tr>
      <w:tr w:rsidR="00B84E63" w:rsidRPr="00B84E63" w:rsidTr="000424DC">
        <w:trPr>
          <w:trHeight w:val="293"/>
        </w:trPr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Közutak, hidak, alagutak üzemeltetése, fenntartása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C62715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Szennyvíz gyűjtése, tisztítása, elhelyezése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C62715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Közvilágítás</w:t>
            </w:r>
          </w:p>
        </w:tc>
      </w:tr>
      <w:tr w:rsidR="00B84E63" w:rsidRPr="00B84E63" w:rsidTr="000424DC">
        <w:trPr>
          <w:trHeight w:val="135"/>
        </w:trPr>
        <w:tc>
          <w:tcPr>
            <w:tcW w:w="596" w:type="dxa"/>
          </w:tcPr>
          <w:p w:rsidR="00B84E63" w:rsidRP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C62715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Zöldterület-kezelés</w:t>
            </w:r>
          </w:p>
        </w:tc>
      </w:tr>
      <w:tr w:rsidR="00B84E63" w:rsidRPr="00B84E63" w:rsidTr="000424DC">
        <w:trPr>
          <w:trHeight w:val="135"/>
        </w:trPr>
        <w:tc>
          <w:tcPr>
            <w:tcW w:w="596" w:type="dxa"/>
          </w:tcPr>
          <w:p w:rsidR="00B84E63" w:rsidRP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Város-, községgazdálkodási egyéb szolgáltatások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Háziorvosi alapellátás</w:t>
            </w:r>
          </w:p>
        </w:tc>
      </w:tr>
      <w:tr w:rsidR="00B84E63" w:rsidRPr="00B84E63" w:rsidTr="000424DC">
        <w:tc>
          <w:tcPr>
            <w:tcW w:w="596" w:type="dxa"/>
          </w:tcPr>
          <w:p w:rsidR="00B84E63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Fogorvosi ügyeleti ellátás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Foglalkozás-egészségügyi alapellátás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nővédelmi egészségügyi gondozás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Szabadidősport- (rekreációs sport-) tevékenység és támogatása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Könyvtári szolgáltatások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Közművelődés- közösségi és társadalmi részvétel fejlesztése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Egyéb szabadidős szolgáltatás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Óvodai nevelés, ellátás működtetési feladatai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C62715" w:rsidRPr="00EF2048" w:rsidRDefault="008E3484" w:rsidP="008E34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Iskolarendszeren kívüli egyéb oktatás, képzés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Gyermekétkeztetés köznevelési intézményben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Munkahelyi étkeztetés köznevelési intézményben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Idősek nappali ellátása</w:t>
            </w:r>
          </w:p>
        </w:tc>
      </w:tr>
      <w:tr w:rsidR="00C62715" w:rsidRPr="00B84E63" w:rsidTr="000424DC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102032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proofErr w:type="spellStart"/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Demens</w:t>
            </w:r>
            <w:proofErr w:type="spellEnd"/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 xml:space="preserve"> betegek nappali ellátása</w:t>
            </w:r>
          </w:p>
        </w:tc>
      </w:tr>
      <w:tr w:rsidR="008E3484" w:rsidRPr="00B84E63" w:rsidTr="000424DC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701" w:type="dxa"/>
          </w:tcPr>
          <w:p w:rsidR="008E3484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8E3484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Intézményen kívüli gyermekétkeztetés</w:t>
            </w:r>
          </w:p>
        </w:tc>
      </w:tr>
      <w:tr w:rsidR="008E3484" w:rsidRPr="00B84E63" w:rsidTr="000424DC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1701" w:type="dxa"/>
          </w:tcPr>
          <w:p w:rsidR="008E3484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8E3484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gyermekjóléti szolgáltatások</w:t>
            </w:r>
          </w:p>
        </w:tc>
      </w:tr>
      <w:tr w:rsidR="008E3484" w:rsidRPr="00B84E63" w:rsidTr="000424DC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701" w:type="dxa"/>
          </w:tcPr>
          <w:p w:rsidR="008E3484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8E3484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Lakásfenntartással, lakhatással összefüggő ellátások</w:t>
            </w:r>
          </w:p>
        </w:tc>
      </w:tr>
      <w:tr w:rsidR="008E3484" w:rsidRPr="00B84E63" w:rsidTr="000424DC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1701" w:type="dxa"/>
          </w:tcPr>
          <w:p w:rsidR="008E3484" w:rsidRPr="00EF2048" w:rsidRDefault="00EF2048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8E3484" w:rsidRPr="00EF2048" w:rsidRDefault="00EF2048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Szociális étkeztetés</w:t>
            </w:r>
          </w:p>
        </w:tc>
      </w:tr>
      <w:tr w:rsidR="008E3484" w:rsidRPr="00B84E63" w:rsidTr="000424DC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32.</w:t>
            </w:r>
          </w:p>
        </w:tc>
        <w:tc>
          <w:tcPr>
            <w:tcW w:w="1701" w:type="dxa"/>
          </w:tcPr>
          <w:p w:rsidR="008E3484" w:rsidRPr="00EF2048" w:rsidRDefault="00EF2048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8E3484" w:rsidRPr="00EF2048" w:rsidRDefault="00EF2048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 segítségnyújtás</w:t>
            </w:r>
          </w:p>
        </w:tc>
      </w:tr>
      <w:tr w:rsidR="008E3484" w:rsidRPr="00B84E63" w:rsidTr="000424DC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33.</w:t>
            </w:r>
          </w:p>
        </w:tc>
        <w:tc>
          <w:tcPr>
            <w:tcW w:w="1701" w:type="dxa"/>
          </w:tcPr>
          <w:p w:rsidR="008E3484" w:rsidRPr="00EF2048" w:rsidRDefault="00EF2048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8E3484" w:rsidRPr="00EF2048" w:rsidRDefault="00EF2048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Falugondnoki, tanyagondnoki szolgáltatás</w:t>
            </w:r>
          </w:p>
        </w:tc>
      </w:tr>
    </w:tbl>
    <w:p w:rsidR="000424DC" w:rsidRDefault="000424DC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Pr="002E3C9F" w:rsidRDefault="002E3C9F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b) </w:t>
      </w:r>
      <w:r w:rsidR="00146BFF"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Lispeszentadorján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2E3C9F" w:rsidRDefault="002E3C9F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909"/>
        <w:gridCol w:w="2517"/>
      </w:tblGrid>
      <w:tr w:rsidR="008F28D5" w:rsidRPr="008F28D5" w:rsidTr="00D167D9">
        <w:tc>
          <w:tcPr>
            <w:tcW w:w="516" w:type="dxa"/>
          </w:tcPr>
          <w:p w:rsidR="008F28D5" w:rsidRPr="008F28D5" w:rsidRDefault="008F28D5" w:rsidP="008F28D5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vAlign w:val="center"/>
          </w:tcPr>
          <w:p w:rsidR="008F28D5" w:rsidRPr="008F28D5" w:rsidRDefault="008F28D5" w:rsidP="008F28D5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Bankszámlaszám</w:t>
            </w:r>
          </w:p>
        </w:tc>
        <w:tc>
          <w:tcPr>
            <w:tcW w:w="3909" w:type="dxa"/>
            <w:vAlign w:val="center"/>
          </w:tcPr>
          <w:p w:rsidR="008F28D5" w:rsidRPr="008F28D5" w:rsidRDefault="008F28D5" w:rsidP="008F28D5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Számlatípus</w:t>
            </w:r>
          </w:p>
        </w:tc>
        <w:tc>
          <w:tcPr>
            <w:tcW w:w="2517" w:type="dxa"/>
            <w:vAlign w:val="center"/>
          </w:tcPr>
          <w:p w:rsidR="008F28D5" w:rsidRPr="008F28D5" w:rsidRDefault="008F28D5" w:rsidP="008F28D5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Számlavezető pénzintézet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8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75000260-15003559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Fizetési számla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9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75000260-15003621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Gépjármű adó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0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75000260-15006631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Közfoglalkoztatási programokhoz nyújtott költségvetési támogatás </w:t>
            </w: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alszámla</w:t>
            </w:r>
            <w:proofErr w:type="spellEnd"/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1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75000260-15003607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Késedelmi Pótlék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2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75000260-15003566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Kommunális adó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3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75000260-15003580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Iparűzési adó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4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75000260-15003573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Illetékbeszedési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5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75000260-15003597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Bírság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6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75000260-15003614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Ávr</w:t>
            </w:r>
            <w:proofErr w:type="spellEnd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. 145. § (2) </w:t>
            </w: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bek</w:t>
            </w:r>
            <w:proofErr w:type="spellEnd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. </w:t>
            </w:r>
            <w:proofErr w:type="gram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szerinti</w:t>
            </w:r>
            <w:proofErr w:type="gramEnd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alszámla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7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75000260-15003638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Termőföld bérbeadás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167D9" w:rsidRDefault="00D167D9" w:rsidP="00D167D9">
            <w:r w:rsidRPr="00864C1D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8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75000260-15003645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Idegen bevételek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167D9" w:rsidRDefault="00D167D9" w:rsidP="00D167D9">
            <w:r w:rsidRPr="00864C1D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C32915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9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75000260-15007687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Helyi Jövedéki adó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167D9" w:rsidRDefault="00D167D9" w:rsidP="00D167D9">
            <w:r w:rsidRPr="00864C1D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</w:tbl>
    <w:p w:rsidR="002E3C9F" w:rsidRDefault="002E3C9F" w:rsidP="008F28D5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Címer és zászló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Default="00146BFF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Lispeszentadorján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címere:</w:t>
      </w:r>
    </w:p>
    <w:p w:rsidR="000424DC" w:rsidRDefault="000424DC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46BFF" w:rsidRDefault="00146BFF" w:rsidP="00146BF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noProof/>
          <w:color w:val="000000"/>
          <w:sz w:val="94"/>
          <w:szCs w:val="24"/>
          <w:lang w:eastAsia="hu-HU"/>
        </w:rPr>
        <w:drawing>
          <wp:inline distT="0" distB="0" distL="0" distR="0" wp14:anchorId="01EF34A4">
            <wp:extent cx="1066800" cy="13963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BFF" w:rsidRDefault="00146BFF" w:rsidP="00146BF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Default="00146BFF" w:rsidP="00146BFF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zászlója:</w:t>
      </w:r>
    </w:p>
    <w:p w:rsidR="00E11C14" w:rsidRDefault="00E11C14" w:rsidP="00146BFF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46BFF" w:rsidRDefault="00D167D9" w:rsidP="00D167D9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Téglalap alakú zászló középen elválasztva </w:t>
      </w:r>
      <w:r w:rsidR="00E11C1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vízszintesen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melynek alsó része</w:t>
      </w:r>
      <w:r w:rsidR="00E11C1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ezüst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színű, felső része</w:t>
      </w:r>
      <w:r w:rsidR="00E11C1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kék színű, középen a címer helyezkedik el, mely alatt LISPESZENTADORJÁN felírat található kék betűkkel.</w:t>
      </w:r>
    </w:p>
    <w:p w:rsidR="00E11C14" w:rsidRDefault="00E11C14" w:rsidP="00D167D9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Pr="000424DC" w:rsidRDefault="001A4462" w:rsidP="000424DC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0424DC" w:rsidRDefault="000424DC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8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3630"/>
      </w:tblGrid>
      <w:tr w:rsidR="000424DC" w:rsidRPr="000424DC" w:rsidTr="000424DC">
        <w:trPr>
          <w:trHeight w:val="39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0424DC" w:rsidRPr="000424DC" w:rsidTr="000424DC">
        <w:trPr>
          <w:trHeight w:val="27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Kerkamenti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Települések Szövetsége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</w:t>
            </w:r>
            <w:proofErr w:type="gramStart"/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</w:t>
            </w:r>
            <w:proofErr w:type="gramEnd"/>
          </w:p>
        </w:tc>
      </w:tr>
      <w:tr w:rsidR="000424DC" w:rsidRPr="000424DC" w:rsidTr="000424DC">
        <w:trPr>
          <w:trHeight w:val="27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0424DC" w:rsidRPr="000424DC" w:rsidTr="000424DC">
        <w:trPr>
          <w:trHeight w:val="12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Hulladékgazdálkodási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0424DC" w:rsidRPr="000424DC" w:rsidTr="000424DC">
        <w:trPr>
          <w:trHeight w:val="28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="000424DC"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0424DC" w:rsidRPr="000424DC" w:rsidTr="000424DC">
        <w:trPr>
          <w:trHeight w:val="2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="000424DC"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</w:tbl>
    <w:p w:rsidR="001A4462" w:rsidRDefault="001A4462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4. melléklet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Lispeszentadorján Községi Önkormányzata Képviselőtestületének</w:t>
      </w: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proofErr w:type="gramStart"/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  <w:proofErr w:type="gramEnd"/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Árkus </w:t>
      </w:r>
      <w:proofErr w:type="gramStart"/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Béla      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polgármester</w:t>
      </w:r>
      <w:proofErr w:type="gramEnd"/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Kiss László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alpolgármester</w:t>
      </w:r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Halápi Dénes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Biró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Tibor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képviselő </w:t>
      </w:r>
    </w:p>
    <w:p w:rsid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Tóth György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Ügyrendi bizottság tagjai</w:t>
      </w:r>
    </w:p>
    <w:p w:rsidR="001A4462" w:rsidRPr="001A4462" w:rsidRDefault="001A4462" w:rsidP="001A4462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Elnö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Halápi Dénes</w:t>
      </w:r>
    </w:p>
    <w:p w:rsidR="001A4462" w:rsidRPr="001A4462" w:rsidRDefault="001A4462" w:rsidP="001A4462">
      <w:pPr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Tagjai: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Tóth György</w:t>
      </w:r>
    </w:p>
    <w:p w:rsidR="001A4462" w:rsidRDefault="001A4462" w:rsidP="001A4462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Biró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Tibor</w:t>
      </w:r>
    </w:p>
    <w:p w:rsidR="000424DC" w:rsidRDefault="000424DC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melléklet</w:t>
      </w:r>
    </w:p>
    <w:p w:rsidR="00D50AF1" w:rsidRDefault="00D50AF1" w:rsidP="001A4462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D50AF1" w:rsidRDefault="00D50AF1" w:rsidP="001A4462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713894" w:rsidRPr="00713894" w:rsidRDefault="00713894" w:rsidP="00713894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138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felhatalmazza a Polgármestert, hogy a következő képviselőtestület által átruházott hatásköröket lássa el:</w:t>
      </w:r>
    </w:p>
    <w:p w:rsidR="00C90838" w:rsidRPr="00C90838" w:rsidRDefault="00C90838" w:rsidP="00713894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éves költségvetés 1 %-át meg nem haladó hitelügyletről,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éven belül áthidaló hitel (munkabér előleg) felvételéről, amely a jegyző ellenjegyzésével nyújtható be,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költségvetési tartalék 20 %-ig terjedő felhasználásáról,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megállapodást köt az éves költségvetés 10 %-áig terjedő vagyonügyletben,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véleményt nyilvánít a település életét érintő kérdésekben,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nyilatkozik a sajtónak, a hírközlő szerveknek,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dolgozókkal kapcsolatban gyakorolja a munkáltatói jogokat,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honvédelmi törvényben megfogalmazott honvédelmi és polgári védelmi feladatokat.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dönt a jogszabály által hatáskörébe utalt államigazgatási ügyekben, hatósági jogkörökben, egyes hatásköreinek gyakorlását átruházhatja, 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szabályozza a hatáskörébe tartozó ügyekben a kiadmányozás rendjét,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megteremti a képviselő- testület működési feltételeit, szervezi munkáját,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megszervezi és ellenőrzi a képviselő- testület döntéseinek előkészítését, a döntés végrehajtását,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segíti és ellenőrzi az önkormányzati intézmények működését,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irányítja az alpolgármester munkáját,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jognyilatkozatot tesz az önkormányzat, mint ügyfél, fél nevében.</w:t>
      </w:r>
    </w:p>
    <w:p w:rsidR="000424DC" w:rsidRDefault="000424DC" w:rsidP="00D50AF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0AF1" w:rsidRDefault="00D50AF1" w:rsidP="00D50AF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</w:p>
    <w:p w:rsidR="001A4462" w:rsidRPr="001A4462" w:rsidRDefault="001A4462" w:rsidP="001A4462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Lispeszentadorján Polgármesterének ügyfélfogadási rendje</w:t>
      </w:r>
    </w:p>
    <w:p w:rsidR="001A4462" w:rsidRPr="001A4462" w:rsidRDefault="001A4462" w:rsidP="001A4462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6D3223">
      <w:pPr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hónap első keddjén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18-19 óráig.</w:t>
      </w:r>
    </w:p>
    <w:sectPr w:rsidR="001A4462" w:rsidRPr="001A4462" w:rsidSect="002E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15" w:rsidRDefault="00C32915" w:rsidP="00806457">
      <w:r>
        <w:separator/>
      </w:r>
    </w:p>
  </w:endnote>
  <w:endnote w:type="continuationSeparator" w:id="0">
    <w:p w:rsidR="00C32915" w:rsidRDefault="00C32915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15" w:rsidRDefault="00C32915" w:rsidP="00806457">
      <w:r>
        <w:separator/>
      </w:r>
    </w:p>
  </w:footnote>
  <w:footnote w:type="continuationSeparator" w:id="0">
    <w:p w:rsidR="00C32915" w:rsidRDefault="00C32915" w:rsidP="008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440E5"/>
    <w:multiLevelType w:val="hybridMultilevel"/>
    <w:tmpl w:val="675CA72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B423B77"/>
    <w:multiLevelType w:val="hybridMultilevel"/>
    <w:tmpl w:val="EFE0194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2">
    <w:nsid w:val="38A8536B"/>
    <w:multiLevelType w:val="hybridMultilevel"/>
    <w:tmpl w:val="04302658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B381581"/>
    <w:multiLevelType w:val="hybridMultilevel"/>
    <w:tmpl w:val="36B62BB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3CDD2526"/>
    <w:multiLevelType w:val="hybridMultilevel"/>
    <w:tmpl w:val="C690FF3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246345A"/>
    <w:multiLevelType w:val="hybridMultilevel"/>
    <w:tmpl w:val="FB22E28E"/>
    <w:lvl w:ilvl="0" w:tplc="472CFA54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386201E"/>
    <w:multiLevelType w:val="hybridMultilevel"/>
    <w:tmpl w:val="A0B031A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25C0D"/>
    <w:multiLevelType w:val="multilevel"/>
    <w:tmpl w:val="498E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58CD6C08"/>
    <w:multiLevelType w:val="hybridMultilevel"/>
    <w:tmpl w:val="1DFE027A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5D2F0F5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FB58D9"/>
    <w:multiLevelType w:val="hybridMultilevel"/>
    <w:tmpl w:val="8DF42A5C"/>
    <w:lvl w:ilvl="0" w:tplc="48B819E0">
      <w:start w:val="1"/>
      <w:numFmt w:val="bullet"/>
      <w:lvlText w:val="۔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9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4BB2139"/>
    <w:multiLevelType w:val="hybridMultilevel"/>
    <w:tmpl w:val="9EAEEF5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>
    <w:nsid w:val="65E67B5E"/>
    <w:multiLevelType w:val="hybridMultilevel"/>
    <w:tmpl w:val="24E82C96"/>
    <w:lvl w:ilvl="0" w:tplc="48B819E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>
    <w:nsid w:val="6A7C654F"/>
    <w:multiLevelType w:val="hybridMultilevel"/>
    <w:tmpl w:val="C3A8983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>
    <w:nsid w:val="6C357996"/>
    <w:multiLevelType w:val="hybridMultilevel"/>
    <w:tmpl w:val="78BE8AD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5F9EA09E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0">
    <w:nsid w:val="6D0529CD"/>
    <w:multiLevelType w:val="multilevel"/>
    <w:tmpl w:val="A6580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1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3">
    <w:nsid w:val="700821EF"/>
    <w:multiLevelType w:val="hybridMultilevel"/>
    <w:tmpl w:val="29D0572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7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69"/>
  </w:num>
  <w:num w:numId="3">
    <w:abstractNumId w:val="89"/>
  </w:num>
  <w:num w:numId="4">
    <w:abstractNumId w:val="46"/>
  </w:num>
  <w:num w:numId="5">
    <w:abstractNumId w:val="36"/>
  </w:num>
  <w:num w:numId="6">
    <w:abstractNumId w:val="70"/>
  </w:num>
  <w:num w:numId="7">
    <w:abstractNumId w:val="53"/>
  </w:num>
  <w:num w:numId="8">
    <w:abstractNumId w:val="80"/>
  </w:num>
  <w:num w:numId="9">
    <w:abstractNumId w:val="27"/>
  </w:num>
  <w:num w:numId="10">
    <w:abstractNumId w:val="29"/>
  </w:num>
  <w:num w:numId="11">
    <w:abstractNumId w:val="85"/>
  </w:num>
  <w:num w:numId="12">
    <w:abstractNumId w:val="94"/>
  </w:num>
  <w:num w:numId="13">
    <w:abstractNumId w:val="13"/>
  </w:num>
  <w:num w:numId="14">
    <w:abstractNumId w:val="26"/>
  </w:num>
  <w:num w:numId="15">
    <w:abstractNumId w:val="45"/>
  </w:num>
  <w:num w:numId="16">
    <w:abstractNumId w:val="7"/>
  </w:num>
  <w:num w:numId="17">
    <w:abstractNumId w:val="63"/>
  </w:num>
  <w:num w:numId="18">
    <w:abstractNumId w:val="91"/>
  </w:num>
  <w:num w:numId="19">
    <w:abstractNumId w:val="2"/>
  </w:num>
  <w:num w:numId="20">
    <w:abstractNumId w:val="0"/>
  </w:num>
  <w:num w:numId="21">
    <w:abstractNumId w:val="55"/>
  </w:num>
  <w:num w:numId="22">
    <w:abstractNumId w:val="22"/>
  </w:num>
  <w:num w:numId="23">
    <w:abstractNumId w:val="35"/>
  </w:num>
  <w:num w:numId="24">
    <w:abstractNumId w:val="58"/>
  </w:num>
  <w:num w:numId="25">
    <w:abstractNumId w:val="62"/>
  </w:num>
  <w:num w:numId="26">
    <w:abstractNumId w:val="39"/>
  </w:num>
  <w:num w:numId="27">
    <w:abstractNumId w:val="4"/>
  </w:num>
  <w:num w:numId="28">
    <w:abstractNumId w:val="30"/>
  </w:num>
  <w:num w:numId="29">
    <w:abstractNumId w:val="41"/>
  </w:num>
  <w:num w:numId="30">
    <w:abstractNumId w:val="40"/>
  </w:num>
  <w:num w:numId="31">
    <w:abstractNumId w:val="17"/>
  </w:num>
  <w:num w:numId="32">
    <w:abstractNumId w:val="18"/>
  </w:num>
  <w:num w:numId="33">
    <w:abstractNumId w:val="98"/>
  </w:num>
  <w:num w:numId="34">
    <w:abstractNumId w:val="28"/>
  </w:num>
  <w:num w:numId="35">
    <w:abstractNumId w:val="44"/>
  </w:num>
  <w:num w:numId="36">
    <w:abstractNumId w:val="33"/>
  </w:num>
  <w:num w:numId="37">
    <w:abstractNumId w:val="57"/>
  </w:num>
  <w:num w:numId="38">
    <w:abstractNumId w:val="52"/>
  </w:num>
  <w:num w:numId="39">
    <w:abstractNumId w:val="76"/>
  </w:num>
  <w:num w:numId="40">
    <w:abstractNumId w:val="20"/>
  </w:num>
  <w:num w:numId="41">
    <w:abstractNumId w:val="49"/>
  </w:num>
  <w:num w:numId="42">
    <w:abstractNumId w:val="48"/>
  </w:num>
  <w:num w:numId="43">
    <w:abstractNumId w:val="72"/>
  </w:num>
  <w:num w:numId="44">
    <w:abstractNumId w:val="65"/>
  </w:num>
  <w:num w:numId="45">
    <w:abstractNumId w:val="12"/>
  </w:num>
  <w:num w:numId="46">
    <w:abstractNumId w:val="24"/>
  </w:num>
  <w:num w:numId="47">
    <w:abstractNumId w:val="31"/>
  </w:num>
  <w:num w:numId="48">
    <w:abstractNumId w:val="50"/>
  </w:num>
  <w:num w:numId="49">
    <w:abstractNumId w:val="83"/>
  </w:num>
  <w:num w:numId="50">
    <w:abstractNumId w:val="77"/>
  </w:num>
  <w:num w:numId="51">
    <w:abstractNumId w:val="97"/>
  </w:num>
  <w:num w:numId="52">
    <w:abstractNumId w:val="5"/>
  </w:num>
  <w:num w:numId="53">
    <w:abstractNumId w:val="43"/>
  </w:num>
  <w:num w:numId="54">
    <w:abstractNumId w:val="6"/>
  </w:num>
  <w:num w:numId="55">
    <w:abstractNumId w:val="10"/>
  </w:num>
  <w:num w:numId="56">
    <w:abstractNumId w:val="21"/>
  </w:num>
  <w:num w:numId="57">
    <w:abstractNumId w:val="84"/>
  </w:num>
  <w:num w:numId="58">
    <w:abstractNumId w:val="73"/>
  </w:num>
  <w:num w:numId="59">
    <w:abstractNumId w:val="64"/>
  </w:num>
  <w:num w:numId="60">
    <w:abstractNumId w:val="37"/>
  </w:num>
  <w:num w:numId="61">
    <w:abstractNumId w:val="75"/>
  </w:num>
  <w:num w:numId="62">
    <w:abstractNumId w:val="47"/>
  </w:num>
  <w:num w:numId="63">
    <w:abstractNumId w:val="42"/>
  </w:num>
  <w:num w:numId="64">
    <w:abstractNumId w:val="32"/>
  </w:num>
  <w:num w:numId="65">
    <w:abstractNumId w:val="88"/>
  </w:num>
  <w:num w:numId="66">
    <w:abstractNumId w:val="11"/>
  </w:num>
  <w:num w:numId="67">
    <w:abstractNumId w:val="67"/>
  </w:num>
  <w:num w:numId="68">
    <w:abstractNumId w:val="9"/>
  </w:num>
  <w:num w:numId="69">
    <w:abstractNumId w:val="1"/>
  </w:num>
  <w:num w:numId="70">
    <w:abstractNumId w:val="61"/>
  </w:num>
  <w:num w:numId="71">
    <w:abstractNumId w:val="71"/>
  </w:num>
  <w:num w:numId="72">
    <w:abstractNumId w:val="99"/>
  </w:num>
  <w:num w:numId="73">
    <w:abstractNumId w:val="14"/>
  </w:num>
  <w:num w:numId="74">
    <w:abstractNumId w:val="15"/>
  </w:num>
  <w:num w:numId="75">
    <w:abstractNumId w:val="25"/>
  </w:num>
  <w:num w:numId="76">
    <w:abstractNumId w:val="16"/>
  </w:num>
  <w:num w:numId="77">
    <w:abstractNumId w:val="74"/>
  </w:num>
  <w:num w:numId="78">
    <w:abstractNumId w:val="68"/>
  </w:num>
  <w:num w:numId="79">
    <w:abstractNumId w:val="56"/>
  </w:num>
  <w:num w:numId="80">
    <w:abstractNumId w:val="92"/>
  </w:num>
  <w:num w:numId="81">
    <w:abstractNumId w:val="96"/>
  </w:num>
  <w:num w:numId="82">
    <w:abstractNumId w:val="66"/>
  </w:num>
  <w:num w:numId="83">
    <w:abstractNumId w:val="19"/>
  </w:num>
  <w:num w:numId="84">
    <w:abstractNumId w:val="3"/>
  </w:num>
  <w:num w:numId="85">
    <w:abstractNumId w:val="79"/>
  </w:num>
  <w:num w:numId="86">
    <w:abstractNumId w:val="87"/>
  </w:num>
  <w:num w:numId="87">
    <w:abstractNumId w:val="34"/>
  </w:num>
  <w:num w:numId="88">
    <w:abstractNumId w:val="60"/>
  </w:num>
  <w:num w:numId="89">
    <w:abstractNumId w:val="8"/>
  </w:num>
  <w:num w:numId="90">
    <w:abstractNumId w:val="38"/>
  </w:num>
  <w:num w:numId="91">
    <w:abstractNumId w:val="93"/>
  </w:num>
  <w:num w:numId="92">
    <w:abstractNumId w:val="23"/>
  </w:num>
  <w:num w:numId="93">
    <w:abstractNumId w:val="54"/>
  </w:num>
  <w:num w:numId="94">
    <w:abstractNumId w:val="81"/>
  </w:num>
  <w:num w:numId="95">
    <w:abstractNumId w:val="51"/>
  </w:num>
  <w:num w:numId="96">
    <w:abstractNumId w:val="59"/>
  </w:num>
  <w:num w:numId="97">
    <w:abstractNumId w:val="78"/>
  </w:num>
  <w:num w:numId="98">
    <w:abstractNumId w:val="82"/>
  </w:num>
  <w:num w:numId="99">
    <w:abstractNumId w:val="86"/>
  </w:num>
  <w:num w:numId="100">
    <w:abstractNumId w:val="9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424DC"/>
    <w:rsid w:val="000912BC"/>
    <w:rsid w:val="000B7221"/>
    <w:rsid w:val="000D6155"/>
    <w:rsid w:val="00146BFF"/>
    <w:rsid w:val="001730FF"/>
    <w:rsid w:val="001A4462"/>
    <w:rsid w:val="001B163F"/>
    <w:rsid w:val="001B7C39"/>
    <w:rsid w:val="00226427"/>
    <w:rsid w:val="002576CE"/>
    <w:rsid w:val="002631EF"/>
    <w:rsid w:val="002663F7"/>
    <w:rsid w:val="00287165"/>
    <w:rsid w:val="002A502E"/>
    <w:rsid w:val="002C107A"/>
    <w:rsid w:val="002E1B12"/>
    <w:rsid w:val="002E3C9F"/>
    <w:rsid w:val="002E592C"/>
    <w:rsid w:val="0030525D"/>
    <w:rsid w:val="00345085"/>
    <w:rsid w:val="00354888"/>
    <w:rsid w:val="003F16F8"/>
    <w:rsid w:val="004349D0"/>
    <w:rsid w:val="004C7DA4"/>
    <w:rsid w:val="00507B8B"/>
    <w:rsid w:val="00515897"/>
    <w:rsid w:val="005224CD"/>
    <w:rsid w:val="00561F9B"/>
    <w:rsid w:val="00572EBD"/>
    <w:rsid w:val="005A6018"/>
    <w:rsid w:val="005B21E7"/>
    <w:rsid w:val="005C6A9F"/>
    <w:rsid w:val="005E456C"/>
    <w:rsid w:val="00631004"/>
    <w:rsid w:val="006D3223"/>
    <w:rsid w:val="00713894"/>
    <w:rsid w:val="00766DEC"/>
    <w:rsid w:val="00770D60"/>
    <w:rsid w:val="007D6462"/>
    <w:rsid w:val="007F62B4"/>
    <w:rsid w:val="00802B68"/>
    <w:rsid w:val="00806457"/>
    <w:rsid w:val="0084594D"/>
    <w:rsid w:val="00852669"/>
    <w:rsid w:val="0086294F"/>
    <w:rsid w:val="00886A72"/>
    <w:rsid w:val="008D3C84"/>
    <w:rsid w:val="008E3484"/>
    <w:rsid w:val="008F28D5"/>
    <w:rsid w:val="00904BE9"/>
    <w:rsid w:val="00950793"/>
    <w:rsid w:val="00982D3D"/>
    <w:rsid w:val="009850ED"/>
    <w:rsid w:val="0099731B"/>
    <w:rsid w:val="00A14FF0"/>
    <w:rsid w:val="00A3204E"/>
    <w:rsid w:val="00A810D1"/>
    <w:rsid w:val="00A874BC"/>
    <w:rsid w:val="00AC2771"/>
    <w:rsid w:val="00AF3AF8"/>
    <w:rsid w:val="00B448FD"/>
    <w:rsid w:val="00B84E63"/>
    <w:rsid w:val="00BA39A8"/>
    <w:rsid w:val="00BB74DA"/>
    <w:rsid w:val="00BC7998"/>
    <w:rsid w:val="00C32915"/>
    <w:rsid w:val="00C53783"/>
    <w:rsid w:val="00C62715"/>
    <w:rsid w:val="00C90838"/>
    <w:rsid w:val="00CF5F61"/>
    <w:rsid w:val="00D015B2"/>
    <w:rsid w:val="00D167D9"/>
    <w:rsid w:val="00D453F5"/>
    <w:rsid w:val="00D50AF1"/>
    <w:rsid w:val="00D51A1F"/>
    <w:rsid w:val="00D62B6B"/>
    <w:rsid w:val="00D6335D"/>
    <w:rsid w:val="00DE7A98"/>
    <w:rsid w:val="00DF042B"/>
    <w:rsid w:val="00E064E0"/>
    <w:rsid w:val="00E11C14"/>
    <w:rsid w:val="00E2610A"/>
    <w:rsid w:val="00E90294"/>
    <w:rsid w:val="00E93A38"/>
    <w:rsid w:val="00EF2048"/>
    <w:rsid w:val="00F049E6"/>
    <w:rsid w:val="00F16C15"/>
    <w:rsid w:val="00F31270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1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1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d-a-15.asp.lgov.hu/gazd-lispeszentadorjan/CORE/eur/php/formfull.php?=1NwLktmL10wZwymAzqmKGAyW5tmZlNGZxTGCxyzW98TomcKLlSzqzD2og9ypyOarmS2n9HJou5To1E2ogMPIFSRIBSxDFS0Fsc1HY5HDPMIFV1QMcIJou5Jol9zMzHQZvSQBwIGClZJB3L2AsA1Hsop81=" TargetMode="External"/><Relationship Id="rId13" Type="http://schemas.openxmlformats.org/officeDocument/2006/relationships/hyperlink" Target="https://gazd-a-15.asp.lgov.hu/gazd-lispeszentadorjan/CORE/eur/php/formfull.php?=4LJZlD2Ay1GByOGB2xmKGAyW3NQAlNGZxnGCxyzW98TomcKLlSzqzD2og9ypyOarmS2n9HJou5To1E2ogMPIFSRIBSxDFS0Fsc1HY5HDPMIFV1QMcIJou5Jol9zMztwMkVQM3HJC5HTZ5LGBsA1Hq9nq1=" TargetMode="External"/><Relationship Id="rId18" Type="http://schemas.openxmlformats.org/officeDocument/2006/relationships/hyperlink" Target="https://gazd-a-15.asp.lgov.hu/gazd-lispeszentadorjan/CORE/eur/php/formfull.php?===DLzSGLuSzM9pmAlZ2A381HGMFZ2DwZjRQclRGCxyzW98TomcKLlSzqzD2og9ypyOarmS2n9HJou5To1E2ogMPIFSRIBSxDFS0Fsc1HY5HDPMIFV1QMcIJou5Jol9zMzRzMkRJLuMJC3pwZwqmAsA1H03291==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azd-a-15.asp.lgov.hu/gazd-lispeszentadorjan/CORE/eur/php/formfull.php?=4LJZlD2Ay1GByOGB2xmKGAyW0NQAlNGZxJGCxyzW98TomcKLlSzqzD2og9ypyOarmS2n9HJou5To1E2ogMPIFSRIBSxDFS0Fsc1HY5HDPMIFV1QMcIJou5Jol9zMztwMkVQM3HJC5HTZ5LGBsA1H4s311=" TargetMode="External"/><Relationship Id="rId17" Type="http://schemas.openxmlformats.org/officeDocument/2006/relationships/hyperlink" Target="https://gazd-a-15.asp.lgov.hu/gazd-lispeszentadorjan/CORE/eur/php/formfull.php?===DLzSGLuSzM9pmAlZ2A381HGMFZlDwZjRQckRGCxyzW98TomcKLlSzqzD2og9ypyOarmS2n9HJou5To1E2ogMPIFSRIBSxDFS0Fsc1HY5HDPMIFV1QMcIJou5Jol9zMzRzMkRJLuMJC3pwZwqmAsA1H39091=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d-a-15.asp.lgov.hu/gazd-lispeszentadorjan/CORE/eur/php/formfull.php?=uMJZuSJLz1mA3VmL3pmKGAyWkxmZlNGZxXGCxyzW98TomcKLlSzqzD2og9ypyOarmS2n9HJou5To1E2ogMPIFSRIBSxDFS0Fsc1HY5HDPMIFV1QMcIJou5Jol9zMzRzMkRJLuMJC3pwZwqmAsA1H86851=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zd-a-15.asp.lgov.hu/gazd-lispeszentadorjan/CORE/eur/php/formfull.php?=yWwZjLmLv1QZwOGZzA2KGAyWlRQAlNGZxzGCxyzW98TomcKLlSzqzD2og9ypyOarmS2n9HJou5To1E2ogMPIFSRIBSxDFS0Fsc1HY5HDPMIFV1QMcIJou5Jol9zMzHzZlNwAwWJCjZTZkL2LsA1H233q1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zd-a-15.asp.lgov.hu/gazd-lispeszentadorjan/CORE/eur/php/formfull.php?=4HTBzSzZu1GLlDJL0pmKGAyWmRQAlNGZxvGCxyzW98TomcKLlSzqzD2og9ypyOarmS2n9HJou5To1E2ogMPIFSRIBSxDFS0Fsc1HY5HDPMIFV1QMcIJou5Jol9zMztGM4LJLlRJCuWQMuEmAsA1H0o181=" TargetMode="External"/><Relationship Id="rId10" Type="http://schemas.openxmlformats.org/officeDocument/2006/relationships/hyperlink" Target="https://gazd-a-15.asp.lgov.hu/gazd-lispeszentadorjan/CORE/eur/php/formfull.php?=yWwZjLmLv1QZwOGZzA2KGAyWlxmZlNGZxBGCxyzW98TomcKLlSzqzD2og9ypyOarmS2n9HJou5To1E2ogMPIFSRIBSxDFS0Fsc1HY5HDPMIFV1QMcIJou5Jol9zMzHzZlNwAwWJCjZTZkL2LsA1H66p01=" TargetMode="External"/><Relationship Id="rId19" Type="http://schemas.openxmlformats.org/officeDocument/2006/relationships/hyperlink" Target="https://gazd-a-15.asp.lgov.hu/gazd-lispeszentadorjan/CORE/eur/php/formfull.php?===tAyM2LjDzZ9VGL1HwMk81HGMFB4ZwZjRQc1RGCxyzW98TomcKLlSzqzD2og9ypyOarmS2n9HJou5To1E2ogMPIFSRIBSxDFS0Fsc1HY5HDPMIFV1QMcIJou5Jol9zMzLGMzATZxWGClRJA1LJZsA1Hn4s21=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d-a-15.asp.lgov.hu/gazd-lispeszentadorjan/CORE/eur/php/formfull.php?===DLyMGAzAQZ9xmZuOmAy91HGMFZkDwZjRQcjRGCxyzW98TomcKLlSzqzD2og9ypyOarmS2n9HJou5To1E2ogMPIFSRIBSxDFS0Fsc1HY5HDPMIFV1QMcIJou5Jol9zMzRJM2HwMmNGC5ZGLjpGMsA1Hq3581===" TargetMode="External"/><Relationship Id="rId14" Type="http://schemas.openxmlformats.org/officeDocument/2006/relationships/hyperlink" Target="https://gazd-a-15.asp.lgov.hu/gazd-lispeszentadorjan/CORE/eur/php/formfull.php?=4HTBzSzZu1GLlDJL0pmKGAyWmVQAlNGZxrGCxyzW98TomcKLlSzqzD2og9ypyOarmS2n9HJou5To1E2ogMPIFSRIBSxDFS0Fsc1HY5HDPMIFV1QMcIJou5Jol9zMztGM4LJLlRJCuWQMuEmAsA1Hsq1q1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9106</Words>
  <Characters>62839</Characters>
  <Application>Microsoft Office Word</Application>
  <DocSecurity>0</DocSecurity>
  <Lines>523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2017-03-27T08:47:00Z</cp:lastPrinted>
  <dcterms:created xsi:type="dcterms:W3CDTF">2017-03-31T08:07:00Z</dcterms:created>
  <dcterms:modified xsi:type="dcterms:W3CDTF">2017-03-31T08:07:00Z</dcterms:modified>
</cp:coreProperties>
</file>