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70" w:rsidRPr="00860F70" w:rsidRDefault="00860F70" w:rsidP="00860F70">
      <w:pPr>
        <w:spacing w:before="100" w:beforeAutospacing="1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Lispeszentadorján Község Önkormányzata Képviselő-testületének </w:t>
      </w:r>
      <w:r w:rsidR="00691FB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13</w:t>
      </w:r>
      <w:bookmarkStart w:id="0" w:name="_GoBack"/>
      <w:bookmarkEnd w:id="0"/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/2019. (X.31.) önkormányzati rendelete</w:t>
      </w:r>
    </w:p>
    <w:p w:rsidR="00860F70" w:rsidRPr="00860F70" w:rsidRDefault="00860F70" w:rsidP="00860F70">
      <w:pPr>
        <w:spacing w:after="20" w:afterAutospacing="1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proofErr w:type="gramStart"/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</w:t>
      </w:r>
      <w:proofErr w:type="gramEnd"/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önkormányzati képviselők</w:t>
      </w:r>
      <w:r w:rsidR="00691FB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és bizottsági tagok</w:t>
      </w:r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tiszteletdíjáról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Község Önkormányzata Képviselő-testülete a Magyarország helyi önkormányzatairól szóló 2011. évi CLXXXIX. törvény 143. § (4) bekezdés f) pontjában kapott felhatalmazás alapján, a Magyarország helyi önkormányzatairól szóló 2011. évi CLXXXIX. 35. § (1) bekezdésében meghatározott feladatkörében eljárva a következőket rendeli el:</w:t>
      </w:r>
    </w:p>
    <w:p w:rsidR="00860F70" w:rsidRPr="00860F70" w:rsidRDefault="00860F70" w:rsidP="00860F70">
      <w:pPr>
        <w:spacing w:before="100" w:beforeAutospacing="1" w:after="20" w:afterAutospacing="1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1. §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Humán és Ügyrendi Bizottság tagjait megválasztása időpontjától megbízatása megszűnéséig tiszteletdíj illeti meg. A képviselők ezen felül tiszteletdíjban nem részesülnek.</w:t>
      </w:r>
    </w:p>
    <w:p w:rsidR="00860F70" w:rsidRPr="00860F70" w:rsidRDefault="00860F70" w:rsidP="00860F70">
      <w:pPr>
        <w:spacing w:before="100" w:beforeAutospacing="1" w:after="20" w:afterAutospacing="1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2. §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 Humán és Ügyrendi Bizottság tagjainak tiszteletdíja havi bruttó 30.000,-Ft.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 Humán és Ügyrendi Bizottság Elnökének tiszteletdíja havi bruttó 60.000,-Ft.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 tiszteletdíj minden tárgyhót követő 5. napjáig esedékes, kifizetéséről a jegyző bankszámlára történő utalással gondoskodik.</w:t>
      </w:r>
    </w:p>
    <w:p w:rsidR="00860F70" w:rsidRPr="00860F70" w:rsidRDefault="00860F70" w:rsidP="00860F70">
      <w:pPr>
        <w:spacing w:before="100" w:beforeAutospacing="1" w:after="20" w:afterAutospacing="1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3. §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Humán és Ügyrendi Bizottság Elnöke és tagja tiszteletdíjáról – a képviselő-testülethez címzett nyilatkozatával - írásban lemondhat.</w:t>
      </w:r>
    </w:p>
    <w:p w:rsidR="00860F70" w:rsidRPr="00860F70" w:rsidRDefault="00860F70" w:rsidP="00860F70">
      <w:pPr>
        <w:spacing w:before="100" w:beforeAutospacing="1" w:after="20" w:afterAutospacing="1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4. §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a kihirdetését követő első napon lép hatályba.</w:t>
      </w:r>
    </w:p>
    <w:p w:rsidR="00860F70" w:rsidRPr="00860F70" w:rsidRDefault="00860F70" w:rsidP="00860F70">
      <w:pPr>
        <w:spacing w:before="100" w:beforeAutospacing="1" w:after="20" w:after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Lispeszentadorján 2019. október 2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60F70" w:rsidRPr="00860F70" w:rsidRDefault="00860F70" w:rsidP="00860F70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860F70" w:rsidRPr="00860F70" w:rsidRDefault="00860F70" w:rsidP="00860F70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860F70" w:rsidRPr="00860F70" w:rsidRDefault="00860F70" w:rsidP="00860F70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60F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860F70" w:rsidRPr="00860F70" w:rsidTr="003966A3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860F70" w:rsidRPr="00860F70" w:rsidRDefault="00860F70" w:rsidP="00860F70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860F7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Árkus Béla</w:t>
            </w:r>
          </w:p>
        </w:tc>
        <w:tc>
          <w:tcPr>
            <w:tcW w:w="4549" w:type="dxa"/>
            <w:vAlign w:val="center"/>
            <w:hideMark/>
          </w:tcPr>
          <w:p w:rsidR="00860F70" w:rsidRPr="00860F70" w:rsidRDefault="00860F70" w:rsidP="00860F70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860F7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860F7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Resch</w:t>
            </w:r>
            <w:proofErr w:type="spellEnd"/>
            <w:r w:rsidRPr="00860F7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860F70" w:rsidRPr="00860F70" w:rsidTr="003966A3">
        <w:trPr>
          <w:tblCellSpacing w:w="0" w:type="dxa"/>
        </w:trPr>
        <w:tc>
          <w:tcPr>
            <w:tcW w:w="4523" w:type="dxa"/>
            <w:vAlign w:val="center"/>
            <w:hideMark/>
          </w:tcPr>
          <w:p w:rsidR="00860F70" w:rsidRPr="00860F70" w:rsidRDefault="00860F70" w:rsidP="00860F70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860F7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860F70" w:rsidRPr="00860F70" w:rsidRDefault="00860F70" w:rsidP="00860F70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860F70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jegyző</w:t>
            </w:r>
          </w:p>
        </w:tc>
      </w:tr>
    </w:tbl>
    <w:p w:rsidR="001C0365" w:rsidRDefault="001C0365" w:rsidP="001C0365">
      <w:pPr>
        <w:spacing w:after="20"/>
        <w:ind w:firstLine="180"/>
        <w:jc w:val="both"/>
        <w:rPr>
          <w:rFonts w:ascii="Times" w:hAnsi="Times" w:cs="Times"/>
          <w:color w:val="000000"/>
        </w:rPr>
      </w:pPr>
      <w:r w:rsidRPr="00CD3A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817DE7">
        <w:rPr>
          <w:rFonts w:ascii="Times" w:hAnsi="Times" w:cs="Times"/>
          <w:color w:val="000000"/>
        </w:rPr>
        <w:t> </w:t>
      </w:r>
    </w:p>
    <w:p w:rsidR="00691FB6" w:rsidRDefault="00691FB6" w:rsidP="001C0365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691FB6" w:rsidRPr="00817DE7" w:rsidRDefault="00691FB6" w:rsidP="001C0365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2D3AAD" w:rsidRPr="00ED7870" w:rsidRDefault="002D3AAD" w:rsidP="002D3AAD">
      <w:pPr>
        <w:rPr>
          <w:rFonts w:ascii="Times New Roman" w:hAnsi="Times New Roman" w:cs="Times New Roman"/>
          <w:sz w:val="24"/>
        </w:rPr>
      </w:pPr>
      <w:r w:rsidRPr="00ED7870">
        <w:rPr>
          <w:rFonts w:ascii="Times New Roman" w:hAnsi="Times New Roman" w:cs="Times New Roman"/>
          <w:sz w:val="24"/>
        </w:rPr>
        <w:t>Záradék:</w:t>
      </w:r>
    </w:p>
    <w:p w:rsidR="002D3AAD" w:rsidRDefault="002D3AAD" w:rsidP="002D3AAD">
      <w:pPr>
        <w:rPr>
          <w:rFonts w:ascii="Times New Roman" w:hAnsi="Times New Roman" w:cs="Times New Roman"/>
          <w:sz w:val="24"/>
        </w:rPr>
      </w:pPr>
      <w:r w:rsidRPr="00ED7870">
        <w:rPr>
          <w:rFonts w:ascii="Times New Roman" w:hAnsi="Times New Roman" w:cs="Times New Roman"/>
          <w:sz w:val="24"/>
        </w:rPr>
        <w:t>Jelen rendelet kihirdetésre került a helyben szokásos módon 2019. október 31.</w:t>
      </w:r>
      <w:r>
        <w:rPr>
          <w:rFonts w:ascii="Times New Roman" w:hAnsi="Times New Roman" w:cs="Times New Roman"/>
          <w:sz w:val="24"/>
        </w:rPr>
        <w:t xml:space="preserve"> napján.</w:t>
      </w:r>
    </w:p>
    <w:p w:rsidR="002D3AAD" w:rsidRDefault="002D3AAD" w:rsidP="002D3AAD">
      <w:pPr>
        <w:rPr>
          <w:rFonts w:ascii="Times New Roman" w:hAnsi="Times New Roman" w:cs="Times New Roman"/>
          <w:sz w:val="24"/>
        </w:rPr>
      </w:pPr>
    </w:p>
    <w:p w:rsidR="002D3AAD" w:rsidRDefault="002D3AAD" w:rsidP="002D3AAD">
      <w:pPr>
        <w:rPr>
          <w:rFonts w:ascii="Times New Roman" w:hAnsi="Times New Roman" w:cs="Times New Roman"/>
          <w:sz w:val="24"/>
        </w:rPr>
      </w:pPr>
    </w:p>
    <w:p w:rsidR="00691FB6" w:rsidRPr="00ED7870" w:rsidRDefault="00691FB6" w:rsidP="002D3AAD">
      <w:pPr>
        <w:rPr>
          <w:rFonts w:ascii="Times New Roman" w:hAnsi="Times New Roman" w:cs="Times New Roman"/>
          <w:sz w:val="24"/>
        </w:rPr>
      </w:pPr>
    </w:p>
    <w:tbl>
      <w:tblPr>
        <w:tblW w:w="4549" w:type="dxa"/>
        <w:tblCellSpacing w:w="0" w:type="dxa"/>
        <w:tblInd w:w="4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</w:tblGrid>
      <w:tr w:rsidR="002D3AAD" w:rsidRPr="00CD3A9A" w:rsidTr="00791085">
        <w:trPr>
          <w:trHeight w:val="356"/>
          <w:tblCellSpacing w:w="0" w:type="dxa"/>
        </w:trPr>
        <w:tc>
          <w:tcPr>
            <w:tcW w:w="4549" w:type="dxa"/>
            <w:vAlign w:val="center"/>
            <w:hideMark/>
          </w:tcPr>
          <w:p w:rsidR="002D3AAD" w:rsidRPr="00CD3A9A" w:rsidRDefault="002D3AAD" w:rsidP="00791085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CD3A9A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D3A9A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Resch</w:t>
            </w:r>
            <w:proofErr w:type="spellEnd"/>
            <w:r w:rsidRPr="00CD3A9A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2D3AAD" w:rsidRPr="00CD3A9A" w:rsidTr="00791085">
        <w:trPr>
          <w:tblCellSpacing w:w="0" w:type="dxa"/>
        </w:trPr>
        <w:tc>
          <w:tcPr>
            <w:tcW w:w="4549" w:type="dxa"/>
            <w:vAlign w:val="center"/>
            <w:hideMark/>
          </w:tcPr>
          <w:p w:rsidR="002D3AAD" w:rsidRPr="00CD3A9A" w:rsidRDefault="002D3AAD" w:rsidP="00791085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CD3A9A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jegyző</w:t>
            </w:r>
          </w:p>
        </w:tc>
      </w:tr>
    </w:tbl>
    <w:p w:rsidR="005172FB" w:rsidRDefault="005172FB"/>
    <w:sectPr w:rsidR="0051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5"/>
    <w:rsid w:val="001C0365"/>
    <w:rsid w:val="002D3AAD"/>
    <w:rsid w:val="005172FB"/>
    <w:rsid w:val="00691FB6"/>
    <w:rsid w:val="00860F70"/>
    <w:rsid w:val="0094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A38D"/>
  <w15:chartTrackingRefBased/>
  <w15:docId w15:val="{0D4D48DE-DC72-47C2-A05E-EEBF77F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36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2019-11-03T19:18:00Z</dcterms:created>
  <dcterms:modified xsi:type="dcterms:W3CDTF">2019-11-03T19:20:00Z</dcterms:modified>
</cp:coreProperties>
</file>