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206" w:rsidRPr="00E97CA8" w:rsidRDefault="00B15206" w:rsidP="00B15206">
      <w:pPr>
        <w:pStyle w:val="NormlWeb"/>
        <w:spacing w:after="0" w:afterAutospacing="0"/>
        <w:jc w:val="center"/>
        <w:rPr>
          <w:rFonts w:ascii="Times" w:hAnsi="Times" w:cs="Times"/>
          <w:b/>
          <w:color w:val="000000"/>
        </w:rPr>
      </w:pPr>
      <w:bookmarkStart w:id="0" w:name="_GoBack"/>
      <w:bookmarkEnd w:id="0"/>
      <w:r w:rsidRPr="00E97CA8">
        <w:rPr>
          <w:rFonts w:ascii="Times" w:hAnsi="Times" w:cs="Times"/>
          <w:b/>
          <w:color w:val="000000"/>
        </w:rPr>
        <w:t>Lasztonya Község Önkormányzata Képviselő-testületének</w:t>
      </w:r>
    </w:p>
    <w:p w:rsidR="00B15206" w:rsidRPr="00E97CA8" w:rsidRDefault="00B15206" w:rsidP="00B15206">
      <w:pPr>
        <w:pStyle w:val="NormlWeb"/>
        <w:spacing w:before="0" w:beforeAutospacing="0" w:after="0" w:afterAutospacing="0"/>
        <w:jc w:val="center"/>
        <w:rPr>
          <w:rFonts w:ascii="Times" w:hAnsi="Times" w:cs="Times"/>
          <w:b/>
          <w:color w:val="000000"/>
        </w:rPr>
      </w:pPr>
      <w:r w:rsidRPr="00E97CA8">
        <w:rPr>
          <w:rFonts w:ascii="Times" w:hAnsi="Times" w:cs="Times"/>
          <w:b/>
          <w:color w:val="000000"/>
        </w:rPr>
        <w:t>13/2019. (XII.31.) önkormányzati rendelete</w:t>
      </w:r>
    </w:p>
    <w:p w:rsidR="00B15206" w:rsidRDefault="00B15206" w:rsidP="00B15206">
      <w:pPr>
        <w:pStyle w:val="NormlWeb"/>
        <w:spacing w:before="0" w:beforeAutospacing="0" w:after="0" w:afterAutospacing="0"/>
        <w:jc w:val="center"/>
        <w:rPr>
          <w:rFonts w:ascii="Times" w:hAnsi="Times" w:cs="Times"/>
          <w:b/>
          <w:color w:val="000000"/>
        </w:rPr>
      </w:pPr>
      <w:r w:rsidRPr="00E97CA8">
        <w:rPr>
          <w:rFonts w:ascii="Times" w:hAnsi="Times" w:cs="Times"/>
          <w:b/>
          <w:color w:val="000000"/>
        </w:rPr>
        <w:t>a települési hulladékkal kapcsolatos közszolgáltatásról, a hulladékgazdálkodás és a köztisztaság helyi szabályairól szóló 4/2016. (VII.8.) rendelet módosításáról</w:t>
      </w:r>
    </w:p>
    <w:p w:rsidR="00B15206" w:rsidRPr="009701FC" w:rsidRDefault="00B15206" w:rsidP="00B15206">
      <w:pPr>
        <w:pStyle w:val="NormlWeb"/>
        <w:spacing w:after="20"/>
        <w:jc w:val="both"/>
        <w:rPr>
          <w:rFonts w:ascii="Times" w:hAnsi="Times" w:cs="Times"/>
          <w:b/>
          <w:color w:val="000000"/>
        </w:rPr>
      </w:pPr>
      <w:r>
        <w:rPr>
          <w:rFonts w:ascii="Times" w:hAnsi="Times" w:cs="Times"/>
          <w:color w:val="000000"/>
        </w:rPr>
        <w:t>Lasztonya</w:t>
      </w:r>
      <w:r w:rsidRPr="00FC43B0">
        <w:rPr>
          <w:rFonts w:ascii="Times" w:hAnsi="Times" w:cs="Times"/>
          <w:color w:val="000000"/>
        </w:rPr>
        <w:t xml:space="preserve"> Község Önkormányzat Képviselő-testületének az Alaptörvény 32. cikk (1) bekezdés a) pontjában, valamint a Magyarország helyi önkormányzatairól szóló 2011. évi CLXXXIX. törvény 13. § (1) bekezdésének 11. és 19. pontjában meghatározott feladatkörében eljárva, a hulladékról szóló 2012. évi CLXXXV. törvény 35. §-</w:t>
      </w:r>
      <w:proofErr w:type="spellStart"/>
      <w:r w:rsidRPr="00FC43B0">
        <w:rPr>
          <w:rFonts w:ascii="Times" w:hAnsi="Times" w:cs="Times"/>
          <w:color w:val="000000"/>
        </w:rPr>
        <w:t>ában</w:t>
      </w:r>
      <w:proofErr w:type="spellEnd"/>
      <w:r w:rsidRPr="00FC43B0">
        <w:rPr>
          <w:rFonts w:ascii="Times" w:hAnsi="Times" w:cs="Times"/>
          <w:color w:val="000000"/>
        </w:rPr>
        <w:t xml:space="preserve"> és a 88. § (4) bekezdésében, valamint a vízgazdálkodásról szóló 1995. évi LVII. törvény 44/C. § (2) bekezdésében kapott felhatalmazás alapján a </w:t>
      </w:r>
      <w:proofErr w:type="spellStart"/>
      <w:r w:rsidRPr="005D5649">
        <w:rPr>
          <w:rFonts w:ascii="Times" w:hAnsi="Times" w:cs="Times"/>
          <w:color w:val="000000"/>
        </w:rPr>
        <w:t>a</w:t>
      </w:r>
      <w:proofErr w:type="spellEnd"/>
      <w:r w:rsidRPr="005D5649">
        <w:rPr>
          <w:rFonts w:ascii="Times" w:hAnsi="Times" w:cs="Times"/>
          <w:color w:val="000000"/>
        </w:rPr>
        <w:t xml:space="preserve"> települési hulladékkal kapcsolatos közszolgáltatásról, a hulladékgazdálkodás és a közti</w:t>
      </w:r>
      <w:r>
        <w:rPr>
          <w:rFonts w:ascii="Times" w:hAnsi="Times" w:cs="Times"/>
          <w:color w:val="000000"/>
        </w:rPr>
        <w:t xml:space="preserve">sztaság helyi szabályairól </w:t>
      </w:r>
      <w:r w:rsidRPr="00FC43B0">
        <w:rPr>
          <w:rFonts w:ascii="Times" w:hAnsi="Times" w:cs="Times"/>
          <w:color w:val="000000"/>
        </w:rPr>
        <w:t xml:space="preserve">szóló </w:t>
      </w:r>
      <w:r w:rsidRPr="00E36029">
        <w:rPr>
          <w:rFonts w:ascii="Times" w:hAnsi="Times" w:cs="Times"/>
          <w:color w:val="000000"/>
        </w:rPr>
        <w:t>4/2016</w:t>
      </w:r>
      <w:r>
        <w:rPr>
          <w:rFonts w:ascii="Times" w:hAnsi="Times" w:cs="Times"/>
          <w:color w:val="000000"/>
        </w:rPr>
        <w:t xml:space="preserve">. </w:t>
      </w:r>
      <w:r w:rsidRPr="00E36029">
        <w:rPr>
          <w:rFonts w:ascii="Times" w:hAnsi="Times" w:cs="Times"/>
          <w:color w:val="000000"/>
        </w:rPr>
        <w:t xml:space="preserve">(VII.8.) </w:t>
      </w:r>
      <w:r w:rsidRPr="00FC43B0">
        <w:rPr>
          <w:rFonts w:ascii="Times" w:hAnsi="Times" w:cs="Times"/>
          <w:color w:val="000000"/>
        </w:rPr>
        <w:t>rendelet módosításáról</w:t>
      </w:r>
      <w:r>
        <w:rPr>
          <w:rFonts w:ascii="Times" w:hAnsi="Times" w:cs="Times"/>
          <w:color w:val="000000"/>
        </w:rPr>
        <w:t xml:space="preserve"> </w:t>
      </w:r>
      <w:r w:rsidRPr="00FC43B0">
        <w:rPr>
          <w:rFonts w:ascii="Times" w:hAnsi="Times" w:cs="Times"/>
          <w:color w:val="000000"/>
        </w:rPr>
        <w:t>az alábbiakat rendeli el:</w:t>
      </w:r>
    </w:p>
    <w:p w:rsidR="00B15206" w:rsidRPr="00FC43B0" w:rsidRDefault="00B15206" w:rsidP="00B15206">
      <w:pPr>
        <w:pStyle w:val="Listaszerbekezds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FC43B0">
        <w:rPr>
          <w:rFonts w:ascii="Times New Roman" w:hAnsi="Times New Roman" w:cs="Times New Roman"/>
          <w:b/>
          <w:sz w:val="24"/>
        </w:rPr>
        <w:t>§</w:t>
      </w:r>
    </w:p>
    <w:p w:rsidR="00B15206" w:rsidRDefault="00B15206" w:rsidP="00B15206">
      <w:pPr>
        <w:pStyle w:val="Listaszerbekezds"/>
        <w:rPr>
          <w:rFonts w:ascii="Times New Roman" w:hAnsi="Times New Roman" w:cs="Times New Roman"/>
          <w:sz w:val="24"/>
        </w:rPr>
      </w:pPr>
    </w:p>
    <w:p w:rsidR="00B15206" w:rsidRDefault="00B15206" w:rsidP="00B1520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Rendelet 4. § (2) bekezdése a következőkre módosul:</w:t>
      </w:r>
    </w:p>
    <w:p w:rsidR="00B15206" w:rsidRDefault="00B15206" w:rsidP="00B15206">
      <w:pPr>
        <w:pStyle w:val="NormlWeb"/>
        <w:spacing w:before="0" w:beforeAutospacing="0" w:after="20" w:afterAutospacing="0"/>
        <w:ind w:left="1080"/>
        <w:rPr>
          <w:rFonts w:ascii="Times" w:hAnsi="Times" w:cs="Times"/>
          <w:color w:val="000000"/>
        </w:rPr>
      </w:pPr>
    </w:p>
    <w:p w:rsidR="00B15206" w:rsidRPr="00FC43B0" w:rsidRDefault="00B15206" w:rsidP="00B15206">
      <w:pPr>
        <w:pStyle w:val="NormlWeb"/>
        <w:spacing w:before="0" w:beforeAutospacing="0" w:after="20" w:afterAutospacing="0"/>
        <w:ind w:left="720"/>
        <w:jc w:val="center"/>
        <w:rPr>
          <w:rFonts w:ascii="Times" w:hAnsi="Times" w:cs="Times"/>
          <w:b/>
          <w:color w:val="000000"/>
        </w:rPr>
      </w:pPr>
      <w:r>
        <w:rPr>
          <w:rStyle w:val="Kiemels2"/>
          <w:rFonts w:ascii="Times" w:hAnsi="Times" w:cs="Times"/>
          <w:b w:val="0"/>
          <w:color w:val="000000"/>
        </w:rPr>
        <w:t>4</w:t>
      </w:r>
      <w:r w:rsidRPr="00FC43B0">
        <w:rPr>
          <w:rStyle w:val="Kiemels2"/>
          <w:rFonts w:ascii="Times" w:hAnsi="Times" w:cs="Times"/>
          <w:color w:val="000000"/>
        </w:rPr>
        <w:t>. §</w:t>
      </w:r>
    </w:p>
    <w:p w:rsidR="00B15206" w:rsidRPr="00C248B6" w:rsidRDefault="00B15206" w:rsidP="00B15206">
      <w:pPr>
        <w:pStyle w:val="NormlWeb"/>
        <w:spacing w:before="0" w:beforeAutospacing="0" w:after="20" w:afterAutospacing="0"/>
        <w:ind w:left="720"/>
        <w:jc w:val="both"/>
        <w:rPr>
          <w:rFonts w:ascii="Times" w:hAnsi="Times" w:cs="Times"/>
          <w:b/>
          <w:color w:val="000000"/>
        </w:rPr>
      </w:pPr>
      <w:r>
        <w:rPr>
          <w:rFonts w:ascii="Times" w:hAnsi="Times" w:cs="Times"/>
          <w:b/>
          <w:color w:val="000000"/>
        </w:rPr>
        <w:t xml:space="preserve">(2) </w:t>
      </w:r>
      <w:r w:rsidRPr="00C248B6">
        <w:rPr>
          <w:rFonts w:ascii="Times" w:hAnsi="Times" w:cs="Times"/>
          <w:b/>
          <w:color w:val="000000"/>
        </w:rPr>
        <w:t>A közszolgáltatás kiterjed</w:t>
      </w:r>
    </w:p>
    <w:p w:rsidR="00B15206" w:rsidRPr="00C248B6" w:rsidRDefault="00B15206" w:rsidP="00B15206">
      <w:pPr>
        <w:pStyle w:val="NormlWeb"/>
        <w:numPr>
          <w:ilvl w:val="0"/>
          <w:numId w:val="3"/>
        </w:numPr>
        <w:spacing w:before="0" w:beforeAutospacing="0" w:after="20" w:afterAutospacing="0"/>
        <w:ind w:left="1545"/>
        <w:jc w:val="both"/>
        <w:rPr>
          <w:rFonts w:ascii="Times" w:hAnsi="Times" w:cs="Times"/>
          <w:b/>
          <w:color w:val="000000"/>
        </w:rPr>
      </w:pPr>
      <w:r w:rsidRPr="00C248B6">
        <w:rPr>
          <w:rFonts w:ascii="Times" w:hAnsi="Times" w:cs="Times"/>
          <w:b/>
          <w:color w:val="000000"/>
        </w:rPr>
        <w:t>a természetes személy hulladékbirtokosok  által - a Közszolgáltató által biztosított edényazonosító matricával ellátott gyűjtőedényben - gyűjtött hulladékok összegyűjtésére és elszállítására – ideértve a háztartásban képződő vegyes hulladék, valamint az elkülönítetten gyűjtött hulladék összegyűjtését és elszállítását –,</w:t>
      </w:r>
    </w:p>
    <w:p w:rsidR="00B15206" w:rsidRPr="00C248B6" w:rsidRDefault="00B15206" w:rsidP="00B15206">
      <w:pPr>
        <w:pStyle w:val="NormlWeb"/>
        <w:numPr>
          <w:ilvl w:val="0"/>
          <w:numId w:val="3"/>
        </w:numPr>
        <w:spacing w:before="0" w:beforeAutospacing="0" w:after="20" w:afterAutospacing="0"/>
        <w:ind w:left="1545"/>
        <w:jc w:val="both"/>
        <w:rPr>
          <w:rFonts w:ascii="Times" w:hAnsi="Times" w:cs="Times"/>
          <w:b/>
          <w:color w:val="000000"/>
        </w:rPr>
      </w:pPr>
      <w:r w:rsidRPr="00C248B6">
        <w:rPr>
          <w:rFonts w:ascii="Times" w:hAnsi="Times" w:cs="Times"/>
          <w:b/>
          <w:color w:val="000000"/>
        </w:rPr>
        <w:t>a nem természetes személy hulladékbirtokosok által - a Közszolgáltató szállítóeszközéhez rendszeresített gyűjtőedényben - gyűjtött hulladékok összegyűjtésére és elszállítására,</w:t>
      </w:r>
    </w:p>
    <w:p w:rsidR="00B15206" w:rsidRDefault="00B15206" w:rsidP="00B15206">
      <w:pPr>
        <w:pStyle w:val="Listaszerbekezds"/>
        <w:ind w:left="1080"/>
        <w:rPr>
          <w:rFonts w:ascii="Times New Roman" w:hAnsi="Times New Roman" w:cs="Times New Roman"/>
          <w:sz w:val="24"/>
        </w:rPr>
      </w:pPr>
    </w:p>
    <w:p w:rsidR="00B15206" w:rsidRPr="00FC43B0" w:rsidRDefault="00B15206" w:rsidP="00B15206">
      <w:pPr>
        <w:pStyle w:val="NormlWeb"/>
        <w:spacing w:before="0" w:beforeAutospacing="0" w:after="20" w:afterAutospacing="0"/>
        <w:ind w:left="720"/>
        <w:jc w:val="both"/>
        <w:rPr>
          <w:rFonts w:ascii="Times" w:hAnsi="Times" w:cs="Times"/>
          <w:b/>
          <w:color w:val="000000"/>
        </w:rPr>
      </w:pPr>
    </w:p>
    <w:p w:rsidR="00B15206" w:rsidRDefault="00B15206" w:rsidP="00B1520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Rendelet 8. § -a </w:t>
      </w:r>
      <w:proofErr w:type="spellStart"/>
      <w:r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következő (6)-(7) bekezdésekkel egészül ki:</w:t>
      </w:r>
    </w:p>
    <w:p w:rsidR="00B15206" w:rsidRDefault="00B15206" w:rsidP="00B15206">
      <w:pPr>
        <w:pStyle w:val="Listaszerbekezds"/>
        <w:ind w:left="360"/>
        <w:rPr>
          <w:rFonts w:ascii="Times New Roman" w:hAnsi="Times New Roman" w:cs="Times New Roman"/>
          <w:sz w:val="24"/>
        </w:rPr>
      </w:pPr>
    </w:p>
    <w:p w:rsidR="00B15206" w:rsidRPr="005D5649" w:rsidRDefault="00B15206" w:rsidP="00B15206">
      <w:pPr>
        <w:pStyle w:val="NormlWeb"/>
        <w:spacing w:before="0" w:beforeAutospacing="0" w:after="20" w:afterAutospacing="0"/>
        <w:ind w:left="720"/>
        <w:jc w:val="center"/>
        <w:rPr>
          <w:rFonts w:ascii="Times" w:hAnsi="Times" w:cs="Times"/>
          <w:b/>
          <w:bCs/>
          <w:color w:val="000000"/>
        </w:rPr>
      </w:pPr>
      <w:r w:rsidRPr="005D5649">
        <w:rPr>
          <w:rStyle w:val="Kiemels2"/>
          <w:rFonts w:ascii="Times" w:hAnsi="Times" w:cs="Times"/>
          <w:b w:val="0"/>
          <w:color w:val="000000"/>
        </w:rPr>
        <w:t>8. §</w:t>
      </w:r>
    </w:p>
    <w:p w:rsidR="00B15206" w:rsidRPr="00837034" w:rsidRDefault="00B15206" w:rsidP="00B15206">
      <w:pPr>
        <w:pStyle w:val="Listaszerbekezds"/>
        <w:ind w:left="360"/>
        <w:rPr>
          <w:rFonts w:ascii="Times New Roman" w:hAnsi="Times New Roman" w:cs="Times New Roman"/>
          <w:b/>
          <w:sz w:val="24"/>
        </w:rPr>
      </w:pPr>
    </w:p>
    <w:p w:rsidR="00B15206" w:rsidRPr="00837034" w:rsidRDefault="00B15206" w:rsidP="00B15206">
      <w:pPr>
        <w:pStyle w:val="Listaszerbekezds"/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(6)</w:t>
      </w:r>
      <w:r w:rsidRPr="00837034">
        <w:rPr>
          <w:rFonts w:ascii="Times New Roman" w:hAnsi="Times New Roman" w:cs="Times New Roman"/>
          <w:b/>
          <w:sz w:val="24"/>
        </w:rPr>
        <w:t xml:space="preserve"> A Közszolgáltató által biztosított edényazonosító matricát a vegyes hulladékok gyűjtéséhez általa </w:t>
      </w:r>
      <w:proofErr w:type="spellStart"/>
      <w:r w:rsidRPr="00837034">
        <w:rPr>
          <w:rFonts w:ascii="Times New Roman" w:hAnsi="Times New Roman" w:cs="Times New Roman"/>
          <w:b/>
          <w:sz w:val="24"/>
        </w:rPr>
        <w:t>igénybevett</w:t>
      </w:r>
      <w:proofErr w:type="spellEnd"/>
      <w:r w:rsidRPr="00837034">
        <w:rPr>
          <w:rFonts w:ascii="Times New Roman" w:hAnsi="Times New Roman" w:cs="Times New Roman"/>
          <w:b/>
          <w:sz w:val="24"/>
        </w:rPr>
        <w:t xml:space="preserve"> szabványos gyűjtőedény oldalára legkésőbb a tárgyévet megelőző év december 31. napjáig felhelyezni.</w:t>
      </w:r>
    </w:p>
    <w:p w:rsidR="00B15206" w:rsidRPr="00837034" w:rsidRDefault="00B15206" w:rsidP="00B15206">
      <w:pPr>
        <w:pStyle w:val="Listaszerbekezds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B15206" w:rsidRPr="00837034" w:rsidRDefault="00B15206" w:rsidP="00B15206">
      <w:pPr>
        <w:pStyle w:val="Listaszerbekezds"/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(7)</w:t>
      </w:r>
      <w:r w:rsidRPr="00837034">
        <w:rPr>
          <w:rFonts w:ascii="Times New Roman" w:hAnsi="Times New Roman" w:cs="Times New Roman"/>
          <w:b/>
          <w:sz w:val="24"/>
        </w:rPr>
        <w:t xml:space="preserve"> Az ingatlan tulajdonjogában (használatában) bekövetkezett változás esetén mindkét érintett fél (korábbi és az új kötelezett) köteles a Közszolgáltatónak az adás-vételi szerződés keltétől számított 8 napon belül bejelenteni, hogy mely időponttól, ki válik a közszolgáltatás igénybevételére kötelezetté. A határidőn túli bejelentés esetén a korábbi kötelezett felel a szolgáltatással összefüggő díj megfizetéséért. A bejelentésben meg kell jelölnie az ingatlanon keletkező rendszeres háztartási hulladék becsült mennyiségéhez igazodó edény űrméretét, valamint a közszolgáltatást új </w:t>
      </w:r>
      <w:proofErr w:type="spellStart"/>
      <w:r w:rsidRPr="00837034">
        <w:rPr>
          <w:rFonts w:ascii="Times New Roman" w:hAnsi="Times New Roman" w:cs="Times New Roman"/>
          <w:b/>
          <w:sz w:val="24"/>
        </w:rPr>
        <w:t>igénybevevőjének</w:t>
      </w:r>
      <w:proofErr w:type="spellEnd"/>
      <w:r w:rsidRPr="00837034">
        <w:rPr>
          <w:rFonts w:ascii="Times New Roman" w:hAnsi="Times New Roman" w:cs="Times New Roman"/>
          <w:b/>
          <w:sz w:val="24"/>
        </w:rPr>
        <w:t xml:space="preserve"> nevét, lakcímét, születési helyét, és anyja nevét.</w:t>
      </w:r>
    </w:p>
    <w:p w:rsidR="00B15206" w:rsidRDefault="00B15206" w:rsidP="00B15206">
      <w:pPr>
        <w:pStyle w:val="Listaszerbekezds"/>
        <w:ind w:left="360"/>
        <w:jc w:val="both"/>
        <w:rPr>
          <w:rFonts w:ascii="Times New Roman" w:hAnsi="Times New Roman" w:cs="Times New Roman"/>
          <w:sz w:val="24"/>
        </w:rPr>
      </w:pPr>
    </w:p>
    <w:p w:rsidR="00B15206" w:rsidRDefault="00B15206" w:rsidP="00B15206">
      <w:pPr>
        <w:pStyle w:val="Listaszerbekezds"/>
        <w:ind w:left="360"/>
        <w:jc w:val="both"/>
        <w:rPr>
          <w:rFonts w:ascii="Times New Roman" w:hAnsi="Times New Roman" w:cs="Times New Roman"/>
          <w:sz w:val="24"/>
        </w:rPr>
      </w:pPr>
    </w:p>
    <w:p w:rsidR="00B15206" w:rsidRDefault="00B15206" w:rsidP="00B1520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Rendelet 6. § (3) bekezdése a következőre módosul:</w:t>
      </w:r>
    </w:p>
    <w:p w:rsidR="00B15206" w:rsidRDefault="00B15206" w:rsidP="00B15206">
      <w:pPr>
        <w:pStyle w:val="Listaszerbekezds"/>
        <w:ind w:left="360"/>
        <w:rPr>
          <w:rFonts w:ascii="Times New Roman" w:hAnsi="Times New Roman" w:cs="Times New Roman"/>
          <w:sz w:val="24"/>
        </w:rPr>
      </w:pPr>
    </w:p>
    <w:p w:rsidR="00B15206" w:rsidRPr="005D5649" w:rsidRDefault="00B15206" w:rsidP="00B15206">
      <w:pPr>
        <w:pStyle w:val="NormlWeb"/>
        <w:spacing w:before="0" w:beforeAutospacing="0" w:after="20" w:afterAutospacing="0"/>
        <w:ind w:left="720"/>
        <w:jc w:val="center"/>
        <w:rPr>
          <w:rStyle w:val="Kiemels2"/>
          <w:rFonts w:ascii="Times" w:hAnsi="Times" w:cs="Times"/>
          <w:b w:val="0"/>
          <w:color w:val="000000"/>
        </w:rPr>
      </w:pPr>
      <w:r w:rsidRPr="005D5649">
        <w:rPr>
          <w:rStyle w:val="Kiemels2"/>
          <w:rFonts w:ascii="Times" w:hAnsi="Times" w:cs="Times"/>
          <w:b w:val="0"/>
          <w:color w:val="000000"/>
        </w:rPr>
        <w:lastRenderedPageBreak/>
        <w:t>6. §</w:t>
      </w:r>
    </w:p>
    <w:p w:rsidR="00B15206" w:rsidRPr="005D5649" w:rsidRDefault="00B15206" w:rsidP="00B15206">
      <w:pPr>
        <w:rPr>
          <w:rFonts w:ascii="Times New Roman" w:hAnsi="Times New Roman" w:cs="Times New Roman"/>
          <w:b/>
          <w:sz w:val="24"/>
        </w:rPr>
      </w:pPr>
    </w:p>
    <w:p w:rsidR="00B15206" w:rsidRPr="00837034" w:rsidRDefault="00B15206" w:rsidP="00B15206">
      <w:pPr>
        <w:pStyle w:val="Listaszerbekezds"/>
        <w:ind w:left="360"/>
        <w:jc w:val="both"/>
        <w:rPr>
          <w:rFonts w:ascii="Times New Roman" w:hAnsi="Times New Roman" w:cs="Times New Roman"/>
          <w:b/>
          <w:sz w:val="24"/>
        </w:rPr>
      </w:pPr>
      <w:r w:rsidRPr="00837034">
        <w:rPr>
          <w:rFonts w:ascii="Times New Roman" w:hAnsi="Times New Roman" w:cs="Times New Roman"/>
          <w:b/>
          <w:sz w:val="24"/>
        </w:rPr>
        <w:t xml:space="preserve">(3) A szabvány gyűjtőedényen az ingatlanhasználó beazonosításához szükséges adatokat az ingatlanhasználónak fel kell tüntetnie (utca, házszám), úgy, hogy az a későbbiek során eltávolítható - amennyiben az a Közszolgáltató tulajdonát képezi - legyen az </w:t>
      </w:r>
      <w:proofErr w:type="spellStart"/>
      <w:r w:rsidRPr="00837034">
        <w:rPr>
          <w:rFonts w:ascii="Times New Roman" w:hAnsi="Times New Roman" w:cs="Times New Roman"/>
          <w:b/>
          <w:sz w:val="24"/>
        </w:rPr>
        <w:t>edényzetről</w:t>
      </w:r>
      <w:proofErr w:type="spellEnd"/>
      <w:r w:rsidRPr="00837034">
        <w:rPr>
          <w:rFonts w:ascii="Times New Roman" w:hAnsi="Times New Roman" w:cs="Times New Roman"/>
          <w:b/>
          <w:sz w:val="24"/>
        </w:rPr>
        <w:t>.</w:t>
      </w:r>
    </w:p>
    <w:p w:rsidR="00B15206" w:rsidRDefault="00B15206" w:rsidP="00B15206">
      <w:pPr>
        <w:pStyle w:val="Listaszerbekezds"/>
        <w:ind w:left="360"/>
        <w:jc w:val="both"/>
        <w:rPr>
          <w:rFonts w:ascii="Times New Roman" w:hAnsi="Times New Roman" w:cs="Times New Roman"/>
          <w:sz w:val="24"/>
        </w:rPr>
      </w:pPr>
    </w:p>
    <w:p w:rsidR="00B15206" w:rsidRDefault="00B15206" w:rsidP="00B15206">
      <w:pPr>
        <w:pStyle w:val="Listaszerbekezds"/>
        <w:ind w:left="360"/>
        <w:jc w:val="both"/>
        <w:rPr>
          <w:rFonts w:ascii="Times New Roman" w:hAnsi="Times New Roman" w:cs="Times New Roman"/>
          <w:sz w:val="24"/>
        </w:rPr>
      </w:pPr>
    </w:p>
    <w:p w:rsidR="00B15206" w:rsidRPr="00C86CBC" w:rsidRDefault="00B15206" w:rsidP="00B15206">
      <w:pPr>
        <w:pStyle w:val="Listaszerbekezds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B15206" w:rsidRDefault="00B15206" w:rsidP="00B1520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Rendelet a következő 11/A § -</w:t>
      </w:r>
      <w:proofErr w:type="spellStart"/>
      <w:r>
        <w:rPr>
          <w:rFonts w:ascii="Times New Roman" w:hAnsi="Times New Roman" w:cs="Times New Roman"/>
          <w:sz w:val="24"/>
        </w:rPr>
        <w:t>sal</w:t>
      </w:r>
      <w:proofErr w:type="spellEnd"/>
      <w:r>
        <w:rPr>
          <w:rFonts w:ascii="Times New Roman" w:hAnsi="Times New Roman" w:cs="Times New Roman"/>
          <w:sz w:val="24"/>
        </w:rPr>
        <w:t xml:space="preserve"> egészül ki:</w:t>
      </w:r>
    </w:p>
    <w:p w:rsidR="00B15206" w:rsidRDefault="00B15206" w:rsidP="00B15206">
      <w:pPr>
        <w:pStyle w:val="Listaszerbekezds"/>
        <w:ind w:left="360"/>
        <w:jc w:val="both"/>
        <w:rPr>
          <w:rFonts w:ascii="Times New Roman" w:hAnsi="Times New Roman" w:cs="Times New Roman"/>
          <w:sz w:val="24"/>
        </w:rPr>
      </w:pPr>
    </w:p>
    <w:p w:rsidR="00B15206" w:rsidRPr="005D5649" w:rsidRDefault="00B15206" w:rsidP="00B15206">
      <w:pPr>
        <w:pStyle w:val="Listaszerbekezds"/>
        <w:ind w:left="360"/>
        <w:jc w:val="center"/>
        <w:rPr>
          <w:rFonts w:ascii="Times New Roman" w:hAnsi="Times New Roman" w:cs="Times New Roman"/>
          <w:sz w:val="24"/>
        </w:rPr>
      </w:pPr>
      <w:r w:rsidRPr="005D5649">
        <w:rPr>
          <w:rFonts w:ascii="Times New Roman" w:hAnsi="Times New Roman" w:cs="Times New Roman"/>
          <w:sz w:val="24"/>
        </w:rPr>
        <w:t>11/A. §</w:t>
      </w:r>
    </w:p>
    <w:p w:rsidR="00B15206" w:rsidRDefault="00B15206" w:rsidP="00B15206">
      <w:pPr>
        <w:pStyle w:val="Listaszerbekezds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B15206" w:rsidRPr="00FB7FC2" w:rsidRDefault="00B15206" w:rsidP="00B15206">
      <w:pPr>
        <w:pStyle w:val="Listaszerbekezds"/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Az ürítést a közszolgáltató </w:t>
      </w:r>
      <w:proofErr w:type="gramStart"/>
      <w:r>
        <w:rPr>
          <w:rFonts w:ascii="Times New Roman" w:hAnsi="Times New Roman" w:cs="Times New Roman"/>
          <w:b/>
          <w:sz w:val="24"/>
        </w:rPr>
        <w:t>megtagadhatja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ha</w:t>
      </w:r>
      <w:r w:rsidRPr="00FB7FC2">
        <w:rPr>
          <w:rFonts w:ascii="Times New Roman" w:hAnsi="Times New Roman" w:cs="Times New Roman"/>
          <w:b/>
          <w:sz w:val="24"/>
        </w:rPr>
        <w:t xml:space="preserve"> a vegyes hulladékok gyűjtéséhez használt, szabványos gyűjtőedény nincs a Közszolgáltató által biztosított, a tárgyévre vonatkozó, edényméretnek megfelelő edényazonosító matricával ellátva</w:t>
      </w:r>
    </w:p>
    <w:p w:rsidR="00B15206" w:rsidRDefault="00B15206" w:rsidP="00B15206">
      <w:pPr>
        <w:pStyle w:val="Listaszerbekezds"/>
        <w:ind w:left="360"/>
        <w:jc w:val="both"/>
        <w:rPr>
          <w:rFonts w:ascii="Times New Roman" w:hAnsi="Times New Roman" w:cs="Times New Roman"/>
          <w:sz w:val="24"/>
        </w:rPr>
      </w:pPr>
    </w:p>
    <w:p w:rsidR="00B15206" w:rsidRPr="00766CA1" w:rsidRDefault="00B15206" w:rsidP="00B15206">
      <w:pPr>
        <w:pStyle w:val="Listaszerbekezds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B15206" w:rsidRDefault="00B15206" w:rsidP="00B15206">
      <w:pPr>
        <w:pStyle w:val="Listaszerbekezds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5D5649">
        <w:rPr>
          <w:rFonts w:ascii="Times New Roman" w:hAnsi="Times New Roman" w:cs="Times New Roman"/>
          <w:b/>
          <w:sz w:val="24"/>
        </w:rPr>
        <w:t>§</w:t>
      </w:r>
    </w:p>
    <w:p w:rsidR="00B15206" w:rsidRPr="005D5649" w:rsidRDefault="00B15206" w:rsidP="00B15206">
      <w:pPr>
        <w:pStyle w:val="Listaszerbekezds"/>
        <w:rPr>
          <w:rFonts w:ascii="Times New Roman" w:hAnsi="Times New Roman" w:cs="Times New Roman"/>
          <w:b/>
          <w:sz w:val="24"/>
        </w:rPr>
      </w:pPr>
    </w:p>
    <w:p w:rsidR="00B15206" w:rsidRPr="005D5649" w:rsidRDefault="00B15206" w:rsidP="00B15206">
      <w:pPr>
        <w:ind w:left="360"/>
        <w:jc w:val="both"/>
        <w:rPr>
          <w:rFonts w:ascii="Times New Roman" w:hAnsi="Times New Roman" w:cs="Times New Roman"/>
          <w:sz w:val="24"/>
        </w:rPr>
      </w:pPr>
      <w:r w:rsidRPr="005D5649">
        <w:rPr>
          <w:rFonts w:ascii="Times New Roman" w:hAnsi="Times New Roman" w:cs="Times New Roman"/>
          <w:sz w:val="24"/>
        </w:rPr>
        <w:t>E rendelet a kihirdetést követő napon lép hatályba.</w:t>
      </w:r>
    </w:p>
    <w:p w:rsidR="00B15206" w:rsidRPr="00FB7FC2" w:rsidRDefault="00B15206" w:rsidP="00B15206">
      <w:pPr>
        <w:spacing w:after="20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B15206" w:rsidRPr="00FB7FC2" w:rsidRDefault="00B15206" w:rsidP="00B15206">
      <w:pPr>
        <w:spacing w:after="20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Lasztonya</w:t>
      </w:r>
      <w:r w:rsidRPr="00FB7FC2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, 201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9. december 11.</w:t>
      </w:r>
    </w:p>
    <w:p w:rsidR="00B15206" w:rsidRPr="00FB7FC2" w:rsidRDefault="00B15206" w:rsidP="00B15206">
      <w:pPr>
        <w:spacing w:after="20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B15206" w:rsidRPr="00FB7FC2" w:rsidRDefault="00B15206" w:rsidP="00B15206">
      <w:pPr>
        <w:spacing w:after="20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FB7FC2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                    </w:t>
      </w:r>
    </w:p>
    <w:p w:rsidR="00B15206" w:rsidRPr="00FB7FC2" w:rsidRDefault="00B15206" w:rsidP="00B15206">
      <w:pPr>
        <w:spacing w:after="20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FB7FC2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                   </w:t>
      </w:r>
    </w:p>
    <w:tbl>
      <w:tblPr>
        <w:tblW w:w="103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1170"/>
        <w:gridCol w:w="3435"/>
        <w:gridCol w:w="1170"/>
      </w:tblGrid>
      <w:tr w:rsidR="00B15206" w:rsidRPr="00FB7FC2" w:rsidTr="00221CDA">
        <w:trPr>
          <w:tblCellSpacing w:w="0" w:type="dxa"/>
        </w:trPr>
        <w:tc>
          <w:tcPr>
            <w:tcW w:w="5775" w:type="dxa"/>
            <w:gridSpan w:val="2"/>
            <w:vAlign w:val="center"/>
            <w:hideMark/>
          </w:tcPr>
          <w:p w:rsidR="00B15206" w:rsidRPr="00FB7FC2" w:rsidRDefault="00B15206" w:rsidP="00221CDA">
            <w:pPr>
              <w:spacing w:after="20"/>
              <w:ind w:left="567"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Andrasekné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Cser Mária</w:t>
            </w:r>
          </w:p>
        </w:tc>
        <w:tc>
          <w:tcPr>
            <w:tcW w:w="4605" w:type="dxa"/>
            <w:gridSpan w:val="2"/>
            <w:vAlign w:val="center"/>
            <w:hideMark/>
          </w:tcPr>
          <w:p w:rsidR="00B15206" w:rsidRPr="00FB7FC2" w:rsidRDefault="00B15206" w:rsidP="00221CDA">
            <w:pPr>
              <w:spacing w:after="20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FB7FC2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 xml:space="preserve">Dr. </w:t>
            </w:r>
            <w:proofErr w:type="spellStart"/>
            <w:r w:rsidRPr="00FB7FC2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Resch</w:t>
            </w:r>
            <w:proofErr w:type="spellEnd"/>
            <w:r w:rsidRPr="00FB7FC2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 xml:space="preserve"> Karolina</w:t>
            </w:r>
          </w:p>
        </w:tc>
      </w:tr>
      <w:tr w:rsidR="00B15206" w:rsidRPr="00FB7FC2" w:rsidTr="00221CDA">
        <w:trPr>
          <w:tblCellSpacing w:w="0" w:type="dxa"/>
        </w:trPr>
        <w:tc>
          <w:tcPr>
            <w:tcW w:w="4605" w:type="dxa"/>
            <w:vAlign w:val="center"/>
            <w:hideMark/>
          </w:tcPr>
          <w:p w:rsidR="00B15206" w:rsidRPr="00FB7FC2" w:rsidRDefault="00B15206" w:rsidP="00221CDA">
            <w:pPr>
              <w:spacing w:after="20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FB7FC2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         polgármester</w:t>
            </w:r>
          </w:p>
        </w:tc>
        <w:tc>
          <w:tcPr>
            <w:tcW w:w="4605" w:type="dxa"/>
            <w:gridSpan w:val="2"/>
            <w:vAlign w:val="center"/>
            <w:hideMark/>
          </w:tcPr>
          <w:p w:rsidR="00B15206" w:rsidRPr="00FB7FC2" w:rsidRDefault="00B15206" w:rsidP="00221CDA">
            <w:pPr>
              <w:spacing w:after="20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FB7FC2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                               jegyző</w:t>
            </w:r>
          </w:p>
        </w:tc>
        <w:tc>
          <w:tcPr>
            <w:tcW w:w="0" w:type="auto"/>
            <w:vAlign w:val="center"/>
            <w:hideMark/>
          </w:tcPr>
          <w:p w:rsidR="00B15206" w:rsidRPr="00FB7FC2" w:rsidRDefault="00B15206" w:rsidP="00221CDA">
            <w:pPr>
              <w:spacing w:after="20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</w:tc>
      </w:tr>
    </w:tbl>
    <w:p w:rsidR="00B15206" w:rsidRPr="00FB7FC2" w:rsidRDefault="00B15206" w:rsidP="00B15206">
      <w:pPr>
        <w:spacing w:after="20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B15206" w:rsidRPr="00FB7FC2" w:rsidRDefault="00B15206" w:rsidP="00B15206">
      <w:pPr>
        <w:spacing w:after="20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B15206" w:rsidRPr="00FB7FC2" w:rsidRDefault="00B15206" w:rsidP="00B15206">
      <w:pPr>
        <w:spacing w:after="20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B15206" w:rsidRPr="00FB7FC2" w:rsidRDefault="00B15206" w:rsidP="00B15206">
      <w:pPr>
        <w:spacing w:after="20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B15206" w:rsidRPr="00FB7FC2" w:rsidRDefault="00B15206" w:rsidP="00B15206">
      <w:pPr>
        <w:spacing w:after="20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FB7FC2">
        <w:rPr>
          <w:rFonts w:ascii="Times" w:eastAsia="Times New Roman" w:hAnsi="Times" w:cs="Times"/>
          <w:iCs/>
          <w:color w:val="000000"/>
          <w:sz w:val="24"/>
          <w:szCs w:val="24"/>
          <w:lang w:eastAsia="hu-HU"/>
        </w:rPr>
        <w:t>A rendeletet a mai napon kihirdettem.</w:t>
      </w:r>
    </w:p>
    <w:p w:rsidR="00B15206" w:rsidRPr="00FB7FC2" w:rsidRDefault="00B15206" w:rsidP="00B15206">
      <w:pPr>
        <w:spacing w:after="20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B15206" w:rsidRPr="00FB7FC2" w:rsidRDefault="00B15206" w:rsidP="00B15206">
      <w:pPr>
        <w:spacing w:after="20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FB7FC2">
        <w:rPr>
          <w:rFonts w:ascii="Times" w:eastAsia="Times New Roman" w:hAnsi="Times" w:cs="Times"/>
          <w:iCs/>
          <w:color w:val="000000"/>
          <w:sz w:val="24"/>
          <w:szCs w:val="24"/>
          <w:lang w:eastAsia="hu-HU"/>
        </w:rPr>
        <w:t>Bázakerettye 2019. december 31.</w:t>
      </w:r>
    </w:p>
    <w:p w:rsidR="00B15206" w:rsidRPr="00FB7FC2" w:rsidRDefault="00B15206" w:rsidP="00B15206">
      <w:pPr>
        <w:spacing w:after="20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B15206" w:rsidRPr="00FB7FC2" w:rsidRDefault="00B15206" w:rsidP="00B15206">
      <w:pPr>
        <w:spacing w:after="20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FB7FC2">
        <w:rPr>
          <w:rFonts w:ascii="Times" w:eastAsia="Times New Roman" w:hAnsi="Times" w:cs="Times"/>
          <w:iCs/>
          <w:color w:val="000000"/>
          <w:sz w:val="24"/>
          <w:szCs w:val="24"/>
          <w:lang w:eastAsia="hu-HU"/>
        </w:rPr>
        <w:t xml:space="preserve">                                                                                              Dr. </w:t>
      </w:r>
      <w:proofErr w:type="spellStart"/>
      <w:r w:rsidRPr="00FB7FC2">
        <w:rPr>
          <w:rFonts w:ascii="Times" w:eastAsia="Times New Roman" w:hAnsi="Times" w:cs="Times"/>
          <w:iCs/>
          <w:color w:val="000000"/>
          <w:sz w:val="24"/>
          <w:szCs w:val="24"/>
          <w:lang w:eastAsia="hu-HU"/>
        </w:rPr>
        <w:t>Resch</w:t>
      </w:r>
      <w:proofErr w:type="spellEnd"/>
      <w:r w:rsidRPr="00FB7FC2">
        <w:rPr>
          <w:rFonts w:ascii="Times" w:eastAsia="Times New Roman" w:hAnsi="Times" w:cs="Times"/>
          <w:iCs/>
          <w:color w:val="000000"/>
          <w:sz w:val="24"/>
          <w:szCs w:val="24"/>
          <w:lang w:eastAsia="hu-HU"/>
        </w:rPr>
        <w:t xml:space="preserve"> Karolina</w:t>
      </w:r>
    </w:p>
    <w:p w:rsidR="00B15206" w:rsidRPr="00FB7FC2" w:rsidRDefault="00B15206" w:rsidP="00B15206">
      <w:pPr>
        <w:spacing w:after="20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FB7FC2">
        <w:rPr>
          <w:rFonts w:ascii="Times" w:eastAsia="Times New Roman" w:hAnsi="Times" w:cs="Times"/>
          <w:iCs/>
          <w:color w:val="000000"/>
          <w:sz w:val="24"/>
          <w:szCs w:val="24"/>
          <w:lang w:eastAsia="hu-HU"/>
        </w:rPr>
        <w:t>                                                                                                          jegyző</w:t>
      </w:r>
    </w:p>
    <w:p w:rsidR="002B55E1" w:rsidRDefault="002B55E1"/>
    <w:sectPr w:rsidR="002B5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44DC2"/>
    <w:multiLevelType w:val="hybridMultilevel"/>
    <w:tmpl w:val="539A8D24"/>
    <w:lvl w:ilvl="0" w:tplc="0E729568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D2E28"/>
    <w:multiLevelType w:val="hybridMultilevel"/>
    <w:tmpl w:val="9CEEE8A4"/>
    <w:lvl w:ilvl="0" w:tplc="372AB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059D5"/>
    <w:multiLevelType w:val="hybridMultilevel"/>
    <w:tmpl w:val="39CCA458"/>
    <w:lvl w:ilvl="0" w:tplc="3E0485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206"/>
    <w:rsid w:val="002B55E1"/>
    <w:rsid w:val="009146FE"/>
    <w:rsid w:val="00B1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ACA6E-36D8-44B2-8F80-7C27398D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15206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B152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15206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B152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Windows-felhasználó</cp:lastModifiedBy>
  <cp:revision>2</cp:revision>
  <dcterms:created xsi:type="dcterms:W3CDTF">2019-12-20T08:45:00Z</dcterms:created>
  <dcterms:modified xsi:type="dcterms:W3CDTF">2019-12-20T08:45:00Z</dcterms:modified>
</cp:coreProperties>
</file>